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3D68" w14:textId="77777777" w:rsidR="00D76FBC" w:rsidRDefault="009C44C4">
      <w:pPr>
        <w:rPr>
          <w:rFonts w:ascii="宋体" w:hAnsi="宋体"/>
          <w:color w:val="0070C0"/>
          <w:sz w:val="28"/>
        </w:rPr>
      </w:pPr>
      <w:r>
        <w:rPr>
          <w:rFonts w:ascii="宋体" w:hAnsi="宋体" w:hint="eastAsia"/>
          <w:b/>
          <w:color w:val="0070C0"/>
          <w:sz w:val="28"/>
        </w:rPr>
        <w:t>使用说明</w:t>
      </w:r>
      <w:r>
        <w:rPr>
          <w:rFonts w:ascii="宋体" w:hAnsi="宋体" w:hint="eastAsia"/>
          <w:b/>
          <w:color w:val="0070C0"/>
          <w:sz w:val="28"/>
        </w:rPr>
        <w:t>1</w:t>
      </w:r>
      <w:r>
        <w:rPr>
          <w:rFonts w:ascii="宋体" w:hAnsi="宋体" w:hint="eastAsia"/>
          <w:color w:val="0070C0"/>
          <w:sz w:val="28"/>
        </w:rPr>
        <w:t>：本模板适用于云商店</w:t>
      </w:r>
      <w:r>
        <w:rPr>
          <w:rFonts w:ascii="宋体" w:hAnsi="宋体" w:hint="eastAsia"/>
          <w:b/>
          <w:color w:val="0070C0"/>
          <w:sz w:val="28"/>
          <w:u w:val="single"/>
        </w:rPr>
        <w:t>硬件类</w:t>
      </w:r>
      <w:r>
        <w:rPr>
          <w:rFonts w:ascii="宋体" w:hAnsi="宋体" w:hint="eastAsia"/>
          <w:color w:val="0070C0"/>
          <w:sz w:val="28"/>
        </w:rPr>
        <w:t>商品，</w:t>
      </w:r>
      <w:bookmarkStart w:id="0" w:name="_Hlk175936978"/>
      <w:proofErr w:type="gramStart"/>
      <w:r>
        <w:rPr>
          <w:rFonts w:ascii="宋体" w:hAnsi="宋体" w:hint="eastAsia"/>
          <w:color w:val="0070C0"/>
          <w:sz w:val="28"/>
        </w:rPr>
        <w:t>【】标红部分</w:t>
      </w:r>
      <w:proofErr w:type="gramEnd"/>
      <w:r>
        <w:rPr>
          <w:rFonts w:ascii="宋体" w:hAnsi="宋体" w:hint="eastAsia"/>
          <w:color w:val="0070C0"/>
          <w:sz w:val="28"/>
        </w:rPr>
        <w:t>需根据</w:t>
      </w:r>
      <w:r>
        <w:rPr>
          <w:rFonts w:ascii="宋体" w:hAnsi="宋体" w:hint="eastAsia"/>
          <w:color w:val="0070C0"/>
          <w:sz w:val="28"/>
        </w:rPr>
        <w:t>实际</w:t>
      </w:r>
      <w:r>
        <w:rPr>
          <w:rFonts w:ascii="宋体" w:hAnsi="宋体" w:hint="eastAsia"/>
          <w:color w:val="0070C0"/>
          <w:sz w:val="28"/>
        </w:rPr>
        <w:t>情况填写</w:t>
      </w:r>
      <w:r>
        <w:rPr>
          <w:rFonts w:ascii="宋体" w:hAnsi="宋体" w:hint="eastAsia"/>
          <w:color w:val="0070C0"/>
          <w:sz w:val="28"/>
        </w:rPr>
        <w:t>或选择</w:t>
      </w:r>
      <w:r>
        <w:rPr>
          <w:rFonts w:ascii="宋体" w:hAnsi="宋体" w:hint="eastAsia"/>
          <w:color w:val="0070C0"/>
          <w:sz w:val="28"/>
        </w:rPr>
        <w:t>，</w:t>
      </w:r>
      <w:proofErr w:type="gramStart"/>
      <w:r>
        <w:rPr>
          <w:rFonts w:ascii="宋体" w:hAnsi="宋体" w:hint="eastAsia"/>
          <w:color w:val="0070C0"/>
          <w:sz w:val="28"/>
        </w:rPr>
        <w:t>标蓝部分</w:t>
      </w:r>
      <w:proofErr w:type="gramEnd"/>
      <w:r>
        <w:rPr>
          <w:rFonts w:ascii="宋体" w:hAnsi="宋体" w:hint="eastAsia"/>
          <w:color w:val="0070C0"/>
          <w:sz w:val="28"/>
        </w:rPr>
        <w:t>需删除</w:t>
      </w:r>
      <w:bookmarkEnd w:id="0"/>
      <w:r>
        <w:rPr>
          <w:rFonts w:ascii="宋体" w:hAnsi="宋体" w:hint="eastAsia"/>
          <w:color w:val="0070C0"/>
          <w:sz w:val="28"/>
        </w:rPr>
        <w:t>；</w:t>
      </w:r>
    </w:p>
    <w:p w14:paraId="183163CC" w14:textId="77777777" w:rsidR="00D76FBC" w:rsidRDefault="009C44C4">
      <w:pPr>
        <w:rPr>
          <w:rFonts w:ascii="宋体" w:hAnsi="宋体"/>
          <w:color w:val="0070C0"/>
          <w:sz w:val="28"/>
        </w:rPr>
      </w:pPr>
      <w:r>
        <w:rPr>
          <w:rFonts w:ascii="宋体" w:hAnsi="宋体" w:hint="eastAsia"/>
          <w:b/>
          <w:color w:val="0070C0"/>
          <w:sz w:val="28"/>
        </w:rPr>
        <w:t>使用说明</w:t>
      </w:r>
      <w:r>
        <w:rPr>
          <w:rFonts w:ascii="宋体" w:hAnsi="宋体"/>
          <w:b/>
          <w:color w:val="0070C0"/>
          <w:sz w:val="28"/>
        </w:rPr>
        <w:t>2</w:t>
      </w:r>
      <w:r>
        <w:rPr>
          <w:rFonts w:ascii="宋体" w:hAnsi="宋体" w:hint="eastAsia"/>
          <w:color w:val="0070C0"/>
          <w:sz w:val="28"/>
        </w:rPr>
        <w:t>：第二条服务承诺中关于安装、退换货及保修的约定，需根据硬件定制，条款仅供参考；</w:t>
      </w:r>
    </w:p>
    <w:p w14:paraId="39CE589D" w14:textId="77777777" w:rsidR="00D76FBC" w:rsidRDefault="00D76FBC">
      <w:pPr>
        <w:rPr>
          <w:rFonts w:ascii="宋体" w:hAnsi="宋体"/>
          <w:color w:val="0070C0"/>
          <w:sz w:val="28"/>
        </w:rPr>
      </w:pPr>
    </w:p>
    <w:p w14:paraId="3C2A3ECD" w14:textId="77777777" w:rsidR="00D76FBC" w:rsidRDefault="009C44C4">
      <w:pPr>
        <w:pStyle w:val="ae"/>
        <w:jc w:val="center"/>
        <w:rPr>
          <w:rFonts w:ascii="Arial" w:eastAsia="Times New Roman" w:hAnsi="Arial"/>
          <w:sz w:val="28"/>
          <w:szCs w:val="21"/>
        </w:rPr>
      </w:pPr>
      <w:r>
        <w:rPr>
          <w:rFonts w:ascii="Helvetica" w:eastAsia="宋体" w:hAnsi="Helvetica" w:cs="宋体" w:hint="eastAsia"/>
          <w:b/>
          <w:bCs/>
          <w:kern w:val="0"/>
          <w:sz w:val="28"/>
          <w:szCs w:val="21"/>
        </w:rPr>
        <w:t>服务支持条款</w:t>
      </w:r>
    </w:p>
    <w:p w14:paraId="3BB8080E" w14:textId="77777777" w:rsidR="00D76FBC" w:rsidRDefault="00D76FBC">
      <w:pPr>
        <w:spacing w:line="240" w:lineRule="auto"/>
        <w:rPr>
          <w:rFonts w:ascii="宋体" w:hAnsi="宋体" w:cs="Helvetica"/>
          <w:shd w:val="clear" w:color="auto" w:fill="FFFFFF"/>
        </w:rPr>
      </w:pPr>
    </w:p>
    <w:p w14:paraId="1E19C2CD" w14:textId="77777777" w:rsidR="00D76FBC" w:rsidRDefault="009C44C4">
      <w:pPr>
        <w:spacing w:line="240" w:lineRule="auto"/>
        <w:rPr>
          <w:rFonts w:ascii="宋体" w:hAnsi="宋体" w:cs="宋体"/>
          <w:bCs/>
          <w:snapToGrid/>
          <w:color w:val="000000" w:themeColor="text1"/>
        </w:rPr>
      </w:pPr>
      <w:proofErr w:type="gramStart"/>
      <w:r>
        <w:rPr>
          <w:rFonts w:ascii="宋体" w:hAnsi="宋体" w:cs="Helvetica" w:hint="eastAsia"/>
          <w:shd w:val="clear" w:color="auto" w:fill="FFFFFF"/>
        </w:rPr>
        <w:t>本服务</w:t>
      </w:r>
      <w:proofErr w:type="gramEnd"/>
      <w:r>
        <w:rPr>
          <w:rFonts w:ascii="宋体" w:hAnsi="宋体" w:cs="Helvetica" w:hint="eastAsia"/>
          <w:shd w:val="clear" w:color="auto" w:fill="FFFFFF"/>
        </w:rPr>
        <w:t>支持条款是</w:t>
      </w:r>
      <w:r>
        <w:rPr>
          <w:rFonts w:hint="eastAsia"/>
          <w:snapToGrid/>
        </w:rPr>
        <w:t>您与</w:t>
      </w:r>
      <w:commentRangeStart w:id="1"/>
      <w:r>
        <w:rPr>
          <w:rFonts w:ascii="宋体" w:hAnsi="宋体" w:cs="Helvetica" w:hint="eastAsia"/>
          <w:color w:val="FF0000"/>
          <w:shd w:val="clear" w:color="auto" w:fill="FFFFFF"/>
        </w:rPr>
        <w:t>【</w:t>
      </w:r>
      <w:r>
        <w:rPr>
          <w:rFonts w:ascii="宋体" w:hAnsi="宋体" w:hint="eastAsia"/>
          <w:snapToGrid/>
          <w:color w:val="FF0000"/>
        </w:rPr>
        <w:t>商家公司全称】</w:t>
      </w:r>
      <w:commentRangeEnd w:id="1"/>
      <w:r w:rsidR="00922C3B">
        <w:rPr>
          <w:rStyle w:val="af4"/>
        </w:rPr>
        <w:commentReference w:id="1"/>
      </w:r>
      <w:r>
        <w:rPr>
          <w:rFonts w:ascii="宋体" w:hAnsi="宋体" w:hint="eastAsia"/>
          <w:snapToGrid/>
        </w:rPr>
        <w:t>（下称“商家”）</w:t>
      </w:r>
      <w:r>
        <w:rPr>
          <w:rFonts w:ascii="宋体" w:hAnsi="宋体" w:cs="Helvetica" w:hint="eastAsia"/>
          <w:shd w:val="clear" w:color="auto" w:fill="FFFFFF"/>
        </w:rPr>
        <w:t>签署的关于商家向您提供</w:t>
      </w:r>
      <w:commentRangeStart w:id="2"/>
      <w:r>
        <w:rPr>
          <w:rFonts w:ascii="宋体" w:hAnsi="宋体" w:cs="Helvetica" w:hint="eastAsia"/>
          <w:color w:val="FF0000"/>
          <w:shd w:val="clear" w:color="auto" w:fill="FFFFFF"/>
        </w:rPr>
        <w:t>【</w:t>
      </w:r>
      <w:r>
        <w:rPr>
          <w:rFonts w:ascii="宋体" w:hAnsi="宋体" w:cs="Helvetica" w:hint="eastAsia"/>
          <w:color w:val="FF0000"/>
          <w:shd w:val="clear" w:color="auto" w:fill="FFFFFF"/>
        </w:rPr>
        <w:t>X</w:t>
      </w:r>
      <w:r>
        <w:rPr>
          <w:rFonts w:ascii="宋体" w:hAnsi="宋体" w:cs="Helvetica"/>
          <w:color w:val="FF0000"/>
          <w:shd w:val="clear" w:color="auto" w:fill="FFFFFF"/>
        </w:rPr>
        <w:t>X</w:t>
      </w:r>
      <w:r>
        <w:rPr>
          <w:rFonts w:ascii="宋体" w:hAnsi="宋体" w:cs="Helvetica" w:hint="eastAsia"/>
          <w:color w:val="FF0000"/>
          <w:shd w:val="clear" w:color="auto" w:fill="FFFFFF"/>
        </w:rPr>
        <w:t>商品名称】</w:t>
      </w:r>
      <w:commentRangeEnd w:id="2"/>
      <w:r w:rsidR="00922C3B">
        <w:rPr>
          <w:rStyle w:val="af4"/>
        </w:rPr>
        <w:commentReference w:id="2"/>
      </w:r>
      <w:r>
        <w:rPr>
          <w:rFonts w:ascii="宋体" w:hAnsi="宋体" w:cs="Helvetica" w:hint="eastAsia"/>
          <w:shd w:val="clear" w:color="auto" w:fill="FFFFFF"/>
        </w:rPr>
        <w:t>（以下简称“商品”）的条款。</w:t>
      </w:r>
    </w:p>
    <w:p w14:paraId="5D52F169" w14:textId="77777777" w:rsidR="00D76FBC" w:rsidRDefault="009C44C4">
      <w:pPr>
        <w:pStyle w:val="af6"/>
        <w:numPr>
          <w:ilvl w:val="0"/>
          <w:numId w:val="2"/>
        </w:numPr>
        <w:spacing w:after="240" w:line="240" w:lineRule="auto"/>
        <w:ind w:firstLineChars="0"/>
        <w:rPr>
          <w:rFonts w:ascii="宋体" w:hAnsi="宋体" w:cs="宋体"/>
          <w:b/>
          <w:bCs/>
          <w:snapToGrid/>
          <w:color w:val="000000" w:themeColor="text1"/>
        </w:rPr>
      </w:pPr>
      <w:r>
        <w:rPr>
          <w:rFonts w:ascii="宋体" w:hAnsi="宋体" w:cs="宋体" w:hint="eastAsia"/>
          <w:b/>
          <w:bCs/>
          <w:snapToGrid/>
          <w:color w:val="000000" w:themeColor="text1"/>
        </w:rPr>
        <w:t>商品交付</w:t>
      </w:r>
    </w:p>
    <w:p w14:paraId="52043929" w14:textId="77777777" w:rsidR="00D76FBC" w:rsidRDefault="009C44C4">
      <w:pPr>
        <w:numPr>
          <w:ilvl w:val="1"/>
          <w:numId w:val="3"/>
        </w:numPr>
        <w:autoSpaceDE/>
        <w:autoSpaceDN/>
        <w:adjustRightInd/>
        <w:spacing w:beforeLines="50" w:before="156" w:afterLines="50" w:after="156" w:line="340" w:lineRule="exact"/>
        <w:ind w:left="0" w:firstLine="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发货。商家将在</w:t>
      </w:r>
      <w:commentRangeStart w:id="3"/>
      <w:r>
        <w:rPr>
          <w:rFonts w:ascii="宋体" w:hAnsi="宋体" w:cs="Helvetica" w:hint="eastAsia"/>
          <w:color w:val="FF0000"/>
          <w:shd w:val="clear" w:color="auto" w:fill="FFFFFF"/>
        </w:rPr>
        <w:t>【</w:t>
      </w:r>
      <w:r>
        <w:rPr>
          <w:rFonts w:ascii="宋体" w:hAnsi="宋体" w:cs="Helvetica" w:hint="eastAsia"/>
          <w:color w:val="FF0000"/>
          <w:shd w:val="clear" w:color="auto" w:fill="FFFFFF"/>
        </w:rPr>
        <w:t>x</w:t>
      </w:r>
      <w:r>
        <w:rPr>
          <w:rFonts w:ascii="宋体" w:hAnsi="宋体" w:cs="Helvetica" w:hint="eastAsia"/>
          <w:color w:val="FF0000"/>
          <w:shd w:val="clear" w:color="auto" w:fill="FFFFFF"/>
        </w:rPr>
        <w:t>天</w:t>
      </w:r>
      <w:r>
        <w:rPr>
          <w:rFonts w:ascii="宋体" w:hAnsi="宋体" w:cs="Helvetica" w:hint="eastAsia"/>
          <w:color w:val="FF0000"/>
          <w:shd w:val="clear" w:color="auto" w:fill="FFFFFF"/>
        </w:rPr>
        <w:t>】</w:t>
      </w:r>
      <w:commentRangeEnd w:id="3"/>
      <w:r w:rsidR="00922C3B">
        <w:rPr>
          <w:rStyle w:val="af4"/>
        </w:rPr>
        <w:commentReference w:id="3"/>
      </w:r>
      <w:r>
        <w:rPr>
          <w:rFonts w:ascii="宋体" w:hAnsi="宋体" w:cs="Helvetica" w:hint="eastAsia"/>
          <w:shd w:val="clear" w:color="auto" w:fill="FFFFFF"/>
        </w:rPr>
        <w:t>内为您安排发货。</w:t>
      </w:r>
    </w:p>
    <w:p w14:paraId="0711C8F1" w14:textId="77777777" w:rsidR="00D76FBC" w:rsidRDefault="009C44C4">
      <w:pPr>
        <w:numPr>
          <w:ilvl w:val="1"/>
          <w:numId w:val="3"/>
        </w:numPr>
        <w:autoSpaceDE/>
        <w:autoSpaceDN/>
        <w:adjustRightInd/>
        <w:spacing w:beforeLines="50" w:before="156" w:afterLines="50" w:after="156" w:line="340" w:lineRule="exact"/>
        <w:ind w:left="0" w:firstLine="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签收。商品送达指定交付地点</w:t>
      </w:r>
      <w:proofErr w:type="gramStart"/>
      <w:r>
        <w:rPr>
          <w:rFonts w:ascii="宋体" w:hAnsi="宋体" w:cs="Helvetica" w:hint="eastAsia"/>
          <w:shd w:val="clear" w:color="auto" w:fill="FFFFFF"/>
        </w:rPr>
        <w:t>并经您签收</w:t>
      </w:r>
      <w:proofErr w:type="gramEnd"/>
      <w:r>
        <w:rPr>
          <w:rFonts w:ascii="宋体" w:hAnsi="宋体" w:cs="Helvetica" w:hint="eastAsia"/>
          <w:shd w:val="clear" w:color="auto" w:fill="FFFFFF"/>
        </w:rPr>
        <w:t>（由您填写的配送信息中指明的收货人签收，或在指定收货人无法签收的情况下，物流派送人员可根据预留</w:t>
      </w:r>
      <w:bookmarkStart w:id="4" w:name="_GoBack"/>
      <w:bookmarkEnd w:id="4"/>
      <w:r>
        <w:rPr>
          <w:rFonts w:ascii="宋体" w:hAnsi="宋体" w:cs="Helvetica" w:hint="eastAsia"/>
          <w:shd w:val="clear" w:color="auto" w:fill="FFFFFF"/>
        </w:rPr>
        <w:t>电话中再次指定的人员签收），即视为商品已交付且您确认完成签收。如果因为您填写的收货人姓名、收货人电话、收货地址等信息错误，导致将商品交付给非您本意的收货人的，您需承担因此而造成的损失。</w:t>
      </w:r>
    </w:p>
    <w:p w14:paraId="5056805E" w14:textId="77777777" w:rsidR="00D76FBC" w:rsidRDefault="009C44C4">
      <w:pPr>
        <w:numPr>
          <w:ilvl w:val="1"/>
          <w:numId w:val="3"/>
        </w:numPr>
        <w:autoSpaceDE/>
        <w:autoSpaceDN/>
        <w:adjustRightInd/>
        <w:spacing w:beforeLines="50" w:before="156" w:afterLines="50" w:after="156" w:line="340" w:lineRule="exact"/>
        <w:ind w:left="0" w:firstLine="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验收。请您在收货时及时查验所收商品，包括商品品名、数量等信息。如发现任何问题，请在签收后的</w:t>
      </w:r>
      <w:commentRangeStart w:id="5"/>
      <w:r>
        <w:rPr>
          <w:rFonts w:ascii="宋体" w:hAnsi="宋体" w:cs="Helvetica" w:hint="eastAsia"/>
          <w:color w:val="FF0000"/>
          <w:shd w:val="clear" w:color="auto" w:fill="FFFFFF"/>
        </w:rPr>
        <w:t>【</w:t>
      </w:r>
      <w:r>
        <w:rPr>
          <w:rFonts w:ascii="宋体" w:hAnsi="宋体" w:cs="Helvetica" w:hint="eastAsia"/>
          <w:color w:val="FF0000"/>
          <w:shd w:val="clear" w:color="auto" w:fill="FFFFFF"/>
        </w:rPr>
        <w:t>24</w:t>
      </w:r>
      <w:r>
        <w:rPr>
          <w:rFonts w:ascii="宋体" w:hAnsi="宋体" w:cs="Helvetica" w:hint="eastAsia"/>
          <w:color w:val="FF0000"/>
          <w:shd w:val="clear" w:color="auto" w:fill="FFFFFF"/>
        </w:rPr>
        <w:t>小时】</w:t>
      </w:r>
      <w:commentRangeEnd w:id="5"/>
      <w:r w:rsidR="00922C3B">
        <w:rPr>
          <w:rStyle w:val="af4"/>
        </w:rPr>
        <w:commentReference w:id="5"/>
      </w:r>
      <w:r>
        <w:rPr>
          <w:rFonts w:ascii="宋体" w:hAnsi="宋体" w:cs="Helvetica" w:hint="eastAsia"/>
          <w:shd w:val="clear" w:color="auto" w:fill="FFFFFF"/>
        </w:rPr>
        <w:t>内联系商家。您应在签收后</w:t>
      </w:r>
      <w:r>
        <w:rPr>
          <w:rFonts w:ascii="宋体" w:hAnsi="宋体" w:cs="Helvetica" w:hint="eastAsia"/>
          <w:shd w:val="clear" w:color="auto" w:fill="FFFFFF"/>
        </w:rPr>
        <w:t>的</w:t>
      </w:r>
      <w:r>
        <w:rPr>
          <w:rFonts w:ascii="宋体" w:hAnsi="宋体" w:cs="Helvetica"/>
          <w:shd w:val="clear" w:color="auto" w:fill="FFFFFF"/>
        </w:rPr>
        <w:t>10</w:t>
      </w:r>
      <w:r>
        <w:rPr>
          <w:rFonts w:ascii="宋体" w:hAnsi="宋体" w:cs="Helvetica" w:hint="eastAsia"/>
          <w:shd w:val="clear" w:color="auto" w:fill="FFFFFF"/>
        </w:rPr>
        <w:t>个自然日</w:t>
      </w:r>
      <w:r>
        <w:rPr>
          <w:rFonts w:ascii="宋体" w:hAnsi="宋体" w:cs="Helvetica" w:hint="eastAsia"/>
          <w:shd w:val="clear" w:color="auto" w:fill="FFFFFF"/>
        </w:rPr>
        <w:t>内根</w:t>
      </w:r>
      <w:r>
        <w:rPr>
          <w:rFonts w:ascii="宋体" w:hAnsi="宋体" w:cs="Helvetica" w:hint="eastAsia"/>
          <w:shd w:val="clear" w:color="auto" w:fill="FFFFFF"/>
        </w:rPr>
        <w:t>据服务监管规则在云商店平台进行验收确认，否则商家将要求云商店按照平台监管规则确认商品已验收。</w:t>
      </w:r>
    </w:p>
    <w:p w14:paraId="2187868B" w14:textId="77777777" w:rsidR="00D76FBC" w:rsidRDefault="009C44C4">
      <w:pPr>
        <w:numPr>
          <w:ilvl w:val="1"/>
          <w:numId w:val="3"/>
        </w:numPr>
        <w:autoSpaceDE/>
        <w:autoSpaceDN/>
        <w:adjustRightInd/>
        <w:spacing w:beforeLines="50" w:before="156" w:afterLines="50" w:after="156" w:line="340" w:lineRule="exact"/>
        <w:ind w:left="0" w:firstLine="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商品风险的转移。商品的损毁、灭失风险自</w:t>
      </w:r>
      <w:r>
        <w:rPr>
          <w:rFonts w:ascii="宋体" w:hAnsi="宋体" w:cs="Helvetica" w:hint="eastAsia"/>
          <w:shd w:val="clear" w:color="auto" w:fill="FFFFFF"/>
        </w:rPr>
        <w:t>您签收时</w:t>
      </w:r>
      <w:r>
        <w:rPr>
          <w:rFonts w:ascii="宋体" w:hAnsi="宋体" w:cs="Helvetica" w:hint="eastAsia"/>
          <w:shd w:val="clear" w:color="auto" w:fill="FFFFFF"/>
        </w:rPr>
        <w:t>自商家转移至您。</w:t>
      </w:r>
    </w:p>
    <w:p w14:paraId="674147A7" w14:textId="77777777" w:rsidR="00D76FBC" w:rsidRDefault="009C44C4">
      <w:pPr>
        <w:numPr>
          <w:ilvl w:val="1"/>
          <w:numId w:val="3"/>
        </w:numPr>
        <w:autoSpaceDE/>
        <w:autoSpaceDN/>
        <w:adjustRightInd/>
        <w:spacing w:beforeLines="50" w:before="156" w:afterLines="50" w:after="156" w:line="340" w:lineRule="exact"/>
        <w:ind w:left="0" w:firstLine="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商品所有权的转移。</w:t>
      </w:r>
      <w:proofErr w:type="gramStart"/>
      <w:r>
        <w:rPr>
          <w:rFonts w:ascii="宋体" w:hAnsi="宋体" w:cs="Helvetica" w:hint="eastAsia"/>
          <w:shd w:val="clear" w:color="auto" w:fill="FFFFFF"/>
        </w:rPr>
        <w:t>本服务</w:t>
      </w:r>
      <w:proofErr w:type="gramEnd"/>
      <w:r>
        <w:rPr>
          <w:rFonts w:ascii="宋体" w:hAnsi="宋体" w:cs="Helvetica" w:hint="eastAsia"/>
          <w:shd w:val="clear" w:color="auto" w:fill="FFFFFF"/>
        </w:rPr>
        <w:t>支持条款项下商品所有权</w:t>
      </w:r>
      <w:proofErr w:type="gramStart"/>
      <w:r>
        <w:rPr>
          <w:rFonts w:ascii="宋体" w:hAnsi="宋体" w:cs="Helvetica" w:hint="eastAsia"/>
          <w:shd w:val="clear" w:color="auto" w:fill="FFFFFF"/>
        </w:rPr>
        <w:t>自风</w:t>
      </w:r>
      <w:proofErr w:type="gramEnd"/>
      <w:r>
        <w:rPr>
          <w:rFonts w:ascii="宋体" w:hAnsi="宋体" w:cs="Helvetica" w:hint="eastAsia"/>
          <w:shd w:val="clear" w:color="auto" w:fill="FFFFFF"/>
        </w:rPr>
        <w:t>险转移时由商家转移至您，</w:t>
      </w:r>
      <w:proofErr w:type="gramStart"/>
      <w:r>
        <w:rPr>
          <w:rFonts w:ascii="宋体" w:hAnsi="宋体" w:cs="Helvetica" w:hint="eastAsia"/>
          <w:shd w:val="clear" w:color="auto" w:fill="FFFFFF"/>
        </w:rPr>
        <w:t>但您未全</w:t>
      </w:r>
      <w:proofErr w:type="gramEnd"/>
      <w:r>
        <w:rPr>
          <w:rFonts w:ascii="宋体" w:hAnsi="宋体" w:cs="Helvetica" w:hint="eastAsia"/>
          <w:shd w:val="clear" w:color="auto" w:fill="FFFFFF"/>
        </w:rPr>
        <w:t>额支付商品款项时，商家保留</w:t>
      </w:r>
      <w:proofErr w:type="gramStart"/>
      <w:r>
        <w:rPr>
          <w:rFonts w:ascii="宋体" w:hAnsi="宋体" w:cs="Helvetica" w:hint="eastAsia"/>
          <w:shd w:val="clear" w:color="auto" w:fill="FFFFFF"/>
        </w:rPr>
        <w:t>本服</w:t>
      </w:r>
      <w:proofErr w:type="gramEnd"/>
      <w:r>
        <w:rPr>
          <w:rFonts w:ascii="宋体" w:hAnsi="宋体" w:cs="Helvetica" w:hint="eastAsia"/>
          <w:shd w:val="clear" w:color="auto" w:fill="FFFFFF"/>
        </w:rPr>
        <w:t>务支持条款项下商品的所有权。</w:t>
      </w:r>
    </w:p>
    <w:p w14:paraId="4E66C49B" w14:textId="77777777" w:rsidR="00D76FBC" w:rsidRDefault="009C44C4">
      <w:pPr>
        <w:pStyle w:val="af6"/>
        <w:numPr>
          <w:ilvl w:val="0"/>
          <w:numId w:val="2"/>
        </w:numPr>
        <w:spacing w:after="240" w:line="240" w:lineRule="auto"/>
        <w:ind w:firstLineChars="0"/>
        <w:rPr>
          <w:rFonts w:ascii="宋体" w:hAnsi="宋体" w:cs="宋体"/>
          <w:b/>
          <w:bCs/>
          <w:snapToGrid/>
          <w:color w:val="000000" w:themeColor="text1"/>
        </w:rPr>
      </w:pPr>
      <w:bookmarkStart w:id="6" w:name="_Hlk175934034"/>
      <w:r>
        <w:rPr>
          <w:rFonts w:ascii="宋体" w:hAnsi="宋体" w:cs="宋体" w:hint="eastAsia"/>
          <w:b/>
          <w:bCs/>
          <w:snapToGrid/>
          <w:color w:val="000000" w:themeColor="text1"/>
        </w:rPr>
        <w:t>服务承诺</w:t>
      </w:r>
    </w:p>
    <w:p w14:paraId="57916093" w14:textId="77777777" w:rsidR="00D76FBC" w:rsidRDefault="009C44C4">
      <w:pPr>
        <w:numPr>
          <w:ilvl w:val="1"/>
          <w:numId w:val="4"/>
        </w:numPr>
        <w:autoSpaceDE/>
        <w:autoSpaceDN/>
        <w:adjustRightInd/>
        <w:spacing w:beforeLines="50" w:before="156" w:afterLines="50" w:after="156" w:line="340" w:lineRule="exact"/>
        <w:ind w:left="0" w:firstLine="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安装服务。商家将向您提供相应的安装服务，本条仅在您购买的商品适用</w:t>
      </w:r>
      <w:proofErr w:type="gramStart"/>
      <w:r>
        <w:rPr>
          <w:rFonts w:ascii="宋体" w:hAnsi="宋体" w:cs="Helvetica" w:hint="eastAsia"/>
          <w:shd w:val="clear" w:color="auto" w:fill="FFFFFF"/>
        </w:rPr>
        <w:t>本服务</w:t>
      </w:r>
      <w:proofErr w:type="gramEnd"/>
      <w:r>
        <w:rPr>
          <w:rFonts w:ascii="宋体" w:hAnsi="宋体" w:cs="Helvetica" w:hint="eastAsia"/>
          <w:shd w:val="clear" w:color="auto" w:fill="FFFFFF"/>
        </w:rPr>
        <w:t>时适用，比如您的订单中包含了安装服务。本条未尽事宜，遵照适用的商品所附的安装说明或商品产品详情页的说明执行。</w:t>
      </w:r>
    </w:p>
    <w:p w14:paraId="7F32C150" w14:textId="77777777" w:rsidR="00D76FBC" w:rsidRDefault="009C44C4">
      <w:pPr>
        <w:autoSpaceDE/>
        <w:autoSpaceDN/>
        <w:adjustRightInd/>
        <w:spacing w:beforeLines="50" w:before="156" w:afterLines="50" w:after="156" w:line="340" w:lineRule="exact"/>
        <w:jc w:val="both"/>
        <w:rPr>
          <w:rFonts w:ascii="宋体" w:hAnsi="宋体" w:cs="Helvetica"/>
          <w:bCs/>
          <w:shd w:val="clear" w:color="auto" w:fill="FFFFFF"/>
        </w:rPr>
      </w:pPr>
      <w:r>
        <w:rPr>
          <w:rFonts w:ascii="宋体" w:hAnsi="宋体" w:cs="Helvetica" w:hint="eastAsia"/>
          <w:bCs/>
          <w:shd w:val="clear" w:color="auto" w:fill="FFFFFF"/>
        </w:rPr>
        <w:t>（</w:t>
      </w:r>
      <w:r>
        <w:rPr>
          <w:rFonts w:ascii="宋体" w:hAnsi="宋体" w:cs="Helvetica" w:hint="eastAsia"/>
          <w:bCs/>
          <w:shd w:val="clear" w:color="auto" w:fill="FFFFFF"/>
        </w:rPr>
        <w:t>1</w:t>
      </w:r>
      <w:r>
        <w:rPr>
          <w:rFonts w:ascii="宋体" w:hAnsi="宋体" w:cs="Helvetica" w:hint="eastAsia"/>
          <w:bCs/>
          <w:shd w:val="clear" w:color="auto" w:fill="FFFFFF"/>
        </w:rPr>
        <w:t>）服务预约。商品签</w:t>
      </w:r>
      <w:r>
        <w:rPr>
          <w:rFonts w:ascii="宋体" w:hAnsi="宋体" w:cs="Helvetica" w:hint="eastAsia"/>
          <w:bCs/>
          <w:shd w:val="clear" w:color="auto" w:fill="FFFFFF"/>
        </w:rPr>
        <w:t>收后，您可以联系商家预约安装服务。您应提前一个工作日进行预约。除非另有说明，</w:t>
      </w:r>
      <w:proofErr w:type="gramStart"/>
      <w:r>
        <w:rPr>
          <w:rFonts w:ascii="宋体" w:hAnsi="宋体" w:cs="Helvetica" w:hint="eastAsia"/>
          <w:bCs/>
          <w:shd w:val="clear" w:color="auto" w:fill="FFFFFF"/>
        </w:rPr>
        <w:t>商家仅</w:t>
      </w:r>
      <w:proofErr w:type="gramEnd"/>
      <w:r>
        <w:rPr>
          <w:rFonts w:ascii="宋体" w:hAnsi="宋体" w:cs="Helvetica" w:hint="eastAsia"/>
          <w:bCs/>
          <w:shd w:val="clear" w:color="auto" w:fill="FFFFFF"/>
        </w:rPr>
        <w:t>提供一次上门安装服务。安装服务在商品签收后一年（</w:t>
      </w:r>
      <w:r>
        <w:rPr>
          <w:rFonts w:ascii="宋体" w:hAnsi="宋体" w:cs="Helvetica" w:hint="eastAsia"/>
          <w:bCs/>
          <w:shd w:val="clear" w:color="auto" w:fill="FFFFFF"/>
        </w:rPr>
        <w:t>365</w:t>
      </w:r>
      <w:r>
        <w:rPr>
          <w:rFonts w:ascii="宋体" w:hAnsi="宋体" w:cs="Helvetica" w:hint="eastAsia"/>
          <w:bCs/>
          <w:shd w:val="clear" w:color="auto" w:fill="FFFFFF"/>
        </w:rPr>
        <w:t>天）内有效，超出该等有效时间的，视为安装服务完成。</w:t>
      </w:r>
    </w:p>
    <w:p w14:paraId="592F1911" w14:textId="77777777" w:rsidR="00D76FBC" w:rsidRDefault="009C44C4">
      <w:pPr>
        <w:autoSpaceDE/>
        <w:autoSpaceDN/>
        <w:adjustRightInd/>
        <w:spacing w:beforeLines="50" w:before="156" w:afterLines="50" w:after="156" w:line="340" w:lineRule="exact"/>
        <w:jc w:val="both"/>
        <w:rPr>
          <w:rFonts w:ascii="宋体" w:hAnsi="宋体" w:cs="Helvetica"/>
          <w:bCs/>
          <w:shd w:val="clear" w:color="auto" w:fill="FFFFFF"/>
        </w:rPr>
      </w:pPr>
      <w:r>
        <w:rPr>
          <w:rFonts w:ascii="宋体" w:hAnsi="宋体" w:cs="Helvetica" w:hint="eastAsia"/>
          <w:bCs/>
          <w:shd w:val="clear" w:color="auto" w:fill="FFFFFF"/>
        </w:rPr>
        <w:t>（</w:t>
      </w:r>
      <w:r>
        <w:rPr>
          <w:rFonts w:ascii="宋体" w:hAnsi="宋体" w:cs="Helvetica" w:hint="eastAsia"/>
          <w:bCs/>
          <w:shd w:val="clear" w:color="auto" w:fill="FFFFFF"/>
        </w:rPr>
        <w:t>2</w:t>
      </w:r>
      <w:r>
        <w:rPr>
          <w:rFonts w:ascii="宋体" w:hAnsi="宋体" w:cs="Helvetica" w:hint="eastAsia"/>
          <w:bCs/>
          <w:shd w:val="clear" w:color="auto" w:fill="FFFFFF"/>
        </w:rPr>
        <w:t>）服务范围。除非另有说明，提供本条适用的商品的上门安装、配置及调试服务。如您自行安装，您应承担由此带来的人身、财产损坏等相关风险。如您外购配套设备，您应自行负责相关安装事宜。</w:t>
      </w:r>
    </w:p>
    <w:p w14:paraId="7EE17684" w14:textId="77777777" w:rsidR="00D76FBC" w:rsidRDefault="009C44C4">
      <w:pPr>
        <w:autoSpaceDE/>
        <w:autoSpaceDN/>
        <w:adjustRightInd/>
        <w:spacing w:beforeLines="50" w:before="156" w:afterLines="50" w:after="156" w:line="340" w:lineRule="exact"/>
        <w:jc w:val="both"/>
        <w:rPr>
          <w:rFonts w:ascii="宋体" w:hAnsi="宋体" w:cs="Helvetica"/>
          <w:bCs/>
          <w:shd w:val="clear" w:color="auto" w:fill="FFFFFF"/>
        </w:rPr>
      </w:pPr>
      <w:r>
        <w:rPr>
          <w:rFonts w:ascii="宋体" w:hAnsi="宋体" w:cs="Helvetica" w:hint="eastAsia"/>
          <w:bCs/>
          <w:shd w:val="clear" w:color="auto" w:fill="FFFFFF"/>
        </w:rPr>
        <w:lastRenderedPageBreak/>
        <w:t>（</w:t>
      </w:r>
      <w:r>
        <w:rPr>
          <w:rFonts w:ascii="宋体" w:hAnsi="宋体" w:cs="Helvetica" w:hint="eastAsia"/>
          <w:bCs/>
          <w:shd w:val="clear" w:color="auto" w:fill="FFFFFF"/>
        </w:rPr>
        <w:t>3</w:t>
      </w:r>
      <w:r>
        <w:rPr>
          <w:rFonts w:ascii="宋体" w:hAnsi="宋体" w:cs="Helvetica" w:hint="eastAsia"/>
          <w:bCs/>
          <w:shd w:val="clear" w:color="auto" w:fill="FFFFFF"/>
        </w:rPr>
        <w:t>）验收。安装服务完成后，您应进行安装服务验收。确认验收后，视为安装服务完成。</w:t>
      </w:r>
    </w:p>
    <w:p w14:paraId="2A8CA1E3" w14:textId="77777777" w:rsidR="00D76FBC" w:rsidRDefault="009C44C4">
      <w:pPr>
        <w:numPr>
          <w:ilvl w:val="1"/>
          <w:numId w:val="5"/>
        </w:numPr>
        <w:autoSpaceDN/>
        <w:spacing w:beforeLines="50" w:before="156" w:afterLines="50" w:after="156" w:line="340" w:lineRule="exact"/>
        <w:ind w:left="0" w:firstLine="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保修服务。商家提供标准保修期内的商品保修服务，在保修期内商家对商品故障提供服务支持</w:t>
      </w:r>
      <w:r>
        <w:rPr>
          <w:rFonts w:ascii="宋体" w:hAnsi="宋体" w:cs="Helvetica" w:hint="eastAsia"/>
          <w:shd w:val="clear" w:color="auto" w:fill="FFFFFF"/>
        </w:rPr>
        <w:t>，</w:t>
      </w:r>
      <w:r>
        <w:rPr>
          <w:rFonts w:ascii="宋体" w:hAnsi="宋体" w:cs="宋体" w:hint="eastAsia"/>
          <w:shd w:val="clear" w:color="auto" w:fill="FFFFFF"/>
          <w:lang w:bidi="ar"/>
        </w:rPr>
        <w:t>具体内容详见商品一同附随的保修说明书</w:t>
      </w:r>
      <w:r>
        <w:rPr>
          <w:rFonts w:ascii="宋体" w:hAnsi="宋体" w:cs="宋体" w:hint="eastAsia"/>
          <w:shd w:val="clear" w:color="auto" w:fill="FFFFFF"/>
          <w:lang w:bidi="ar"/>
        </w:rPr>
        <w:t>。</w:t>
      </w:r>
    </w:p>
    <w:p w14:paraId="702B45B9" w14:textId="77777777" w:rsidR="00D76FBC" w:rsidRDefault="009C44C4">
      <w:pPr>
        <w:numPr>
          <w:ilvl w:val="1"/>
          <w:numId w:val="4"/>
        </w:numPr>
        <w:autoSpaceDE/>
        <w:autoSpaceDN/>
        <w:adjustRightInd/>
        <w:spacing w:beforeLines="50" w:before="156" w:afterLines="50" w:after="156" w:line="340" w:lineRule="exact"/>
        <w:ind w:left="0" w:firstLine="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如果第三方向您提出索赔，指出商家提供并由您使用的商品侵犯了第三方的知识产权，商家将为您辩护，前提是您：（</w:t>
      </w:r>
      <w:r>
        <w:rPr>
          <w:rFonts w:ascii="宋体" w:hAnsi="宋体" w:cs="Helvetica"/>
          <w:shd w:val="clear" w:color="auto" w:fill="FFFFFF"/>
        </w:rPr>
        <w:t>1</w:t>
      </w:r>
      <w:r>
        <w:rPr>
          <w:rFonts w:ascii="宋体" w:hAnsi="宋体" w:cs="Helvetica" w:hint="eastAsia"/>
          <w:shd w:val="clear" w:color="auto" w:fill="FFFFFF"/>
        </w:rPr>
        <w:t>）及时以书面形式通知商家此类索赔；（</w:t>
      </w:r>
      <w:r>
        <w:rPr>
          <w:rFonts w:ascii="宋体" w:hAnsi="宋体" w:cs="Helvetica"/>
          <w:shd w:val="clear" w:color="auto" w:fill="FFFFFF"/>
        </w:rPr>
        <w:t>2</w:t>
      </w:r>
      <w:r>
        <w:rPr>
          <w:rFonts w:ascii="宋体" w:hAnsi="宋体" w:cs="Helvetica" w:hint="eastAsia"/>
          <w:shd w:val="clear" w:color="auto" w:fill="FFFFFF"/>
        </w:rPr>
        <w:t>）同意由商家主导抗辩与和解；（</w:t>
      </w:r>
      <w:r>
        <w:rPr>
          <w:rFonts w:ascii="宋体" w:hAnsi="宋体" w:cs="Helvetica"/>
          <w:shd w:val="clear" w:color="auto" w:fill="FFFFFF"/>
        </w:rPr>
        <w:t>3</w:t>
      </w:r>
      <w:r>
        <w:rPr>
          <w:rFonts w:ascii="宋体" w:hAnsi="宋体" w:cs="Helvetica" w:hint="eastAsia"/>
          <w:shd w:val="clear" w:color="auto" w:fill="FFFFFF"/>
        </w:rPr>
        <w:t>）向商家提供进行抗辩或解决索赔所需的一切合理信息、权限和协助。商家可以自行决定：（</w:t>
      </w:r>
      <w:r>
        <w:rPr>
          <w:rFonts w:ascii="宋体" w:hAnsi="宋体" w:cs="Helvetica"/>
          <w:shd w:val="clear" w:color="auto" w:fill="FFFFFF"/>
        </w:rPr>
        <w:t>1</w:t>
      </w:r>
      <w:r>
        <w:rPr>
          <w:rFonts w:ascii="宋体" w:hAnsi="宋体" w:cs="Helvetica" w:hint="eastAsia"/>
          <w:shd w:val="clear" w:color="auto" w:fill="FFFFFF"/>
        </w:rPr>
        <w:t>）在</w:t>
      </w:r>
      <w:proofErr w:type="gramStart"/>
      <w:r>
        <w:rPr>
          <w:rFonts w:ascii="宋体" w:hAnsi="宋体" w:cs="Helvetica" w:hint="eastAsia"/>
          <w:shd w:val="clear" w:color="auto" w:fill="FFFFFF"/>
        </w:rPr>
        <w:t>不</w:t>
      </w:r>
      <w:proofErr w:type="gramEnd"/>
      <w:r>
        <w:rPr>
          <w:rFonts w:ascii="宋体" w:hAnsi="宋体" w:cs="Helvetica" w:hint="eastAsia"/>
          <w:shd w:val="clear" w:color="auto" w:fill="FFFFFF"/>
        </w:rPr>
        <w:t>实质影响商品功能的前提下，修改被指控侵权的该部分商品，使其不侵权；（</w:t>
      </w:r>
      <w:r>
        <w:rPr>
          <w:rFonts w:ascii="宋体" w:hAnsi="宋体" w:cs="Helvetica"/>
          <w:shd w:val="clear" w:color="auto" w:fill="FFFFFF"/>
        </w:rPr>
        <w:t>2</w:t>
      </w:r>
      <w:r>
        <w:rPr>
          <w:rFonts w:ascii="宋体" w:hAnsi="宋体" w:cs="Helvetica" w:hint="eastAsia"/>
          <w:shd w:val="clear" w:color="auto" w:fill="FFFFFF"/>
        </w:rPr>
        <w:t>）就被指控侵权的该部分商品取得合法授权；或（</w:t>
      </w:r>
      <w:r>
        <w:rPr>
          <w:rFonts w:ascii="宋体" w:hAnsi="宋体" w:cs="Helvetica"/>
          <w:shd w:val="clear" w:color="auto" w:fill="FFFFFF"/>
        </w:rPr>
        <w:t>3</w:t>
      </w:r>
      <w:r>
        <w:rPr>
          <w:rFonts w:ascii="宋体" w:hAnsi="宋体" w:cs="Helvetica" w:hint="eastAsia"/>
          <w:shd w:val="clear" w:color="auto" w:fill="FFFFFF"/>
        </w:rPr>
        <w:t>）终止提供商品，并在事先书面通知的情况下退还未使用商品的预付费用。商家不会就以下情形引起的索赔向您提供赔偿：（</w:t>
      </w:r>
      <w:r>
        <w:rPr>
          <w:rFonts w:ascii="宋体" w:hAnsi="宋体" w:cs="Helvetica"/>
          <w:shd w:val="clear" w:color="auto" w:fill="FFFFFF"/>
        </w:rPr>
        <w:t>1</w:t>
      </w:r>
      <w:r>
        <w:rPr>
          <w:rFonts w:ascii="宋体" w:hAnsi="宋体" w:cs="Helvetica" w:hint="eastAsia"/>
          <w:shd w:val="clear" w:color="auto" w:fill="FFFFFF"/>
        </w:rPr>
        <w:t>）由于您使用或将商品与其他任何一方的软件、硬件或商家未提供的内容结合使用的；（</w:t>
      </w:r>
      <w:r>
        <w:rPr>
          <w:rFonts w:ascii="宋体" w:hAnsi="宋体" w:cs="Helvetica"/>
          <w:shd w:val="clear" w:color="auto" w:fill="FFFFFF"/>
        </w:rPr>
        <w:t>2</w:t>
      </w:r>
      <w:r>
        <w:rPr>
          <w:rFonts w:ascii="宋体" w:hAnsi="宋体" w:cs="Helvetica" w:hint="eastAsia"/>
          <w:shd w:val="clear" w:color="auto" w:fill="FFFFFF"/>
        </w:rPr>
        <w:t>）由于您的内容、第三</w:t>
      </w:r>
      <w:proofErr w:type="gramStart"/>
      <w:r>
        <w:rPr>
          <w:rFonts w:ascii="宋体" w:hAnsi="宋体" w:cs="Helvetica" w:hint="eastAsia"/>
          <w:shd w:val="clear" w:color="auto" w:fill="FFFFFF"/>
        </w:rPr>
        <w:t>方内容</w:t>
      </w:r>
      <w:proofErr w:type="gramEnd"/>
      <w:r>
        <w:rPr>
          <w:rFonts w:ascii="宋体" w:hAnsi="宋体" w:cs="Helvetica" w:hint="eastAsia"/>
          <w:shd w:val="clear" w:color="auto" w:fill="FFFFFF"/>
        </w:rPr>
        <w:t>或因为您违反</w:t>
      </w:r>
      <w:proofErr w:type="gramStart"/>
      <w:r>
        <w:rPr>
          <w:rFonts w:ascii="宋体" w:hAnsi="宋体" w:cs="Helvetica" w:hint="eastAsia"/>
          <w:shd w:val="clear" w:color="auto" w:fill="FFFFFF"/>
        </w:rPr>
        <w:t>本服</w:t>
      </w:r>
      <w:proofErr w:type="gramEnd"/>
      <w:r>
        <w:rPr>
          <w:rFonts w:ascii="宋体" w:hAnsi="宋体" w:cs="Helvetica" w:hint="eastAsia"/>
          <w:shd w:val="clear" w:color="auto" w:fill="FFFFFF"/>
        </w:rPr>
        <w:t>务支持条款引起的；（</w:t>
      </w:r>
      <w:r>
        <w:rPr>
          <w:rFonts w:ascii="宋体" w:hAnsi="宋体" w:cs="Helvetica"/>
          <w:shd w:val="clear" w:color="auto" w:fill="FFFFFF"/>
        </w:rPr>
        <w:t>3</w:t>
      </w:r>
      <w:r>
        <w:rPr>
          <w:rFonts w:ascii="宋体" w:hAnsi="宋体" w:cs="Helvetica" w:hint="eastAsia"/>
          <w:shd w:val="clear" w:color="auto" w:fill="FFFFFF"/>
        </w:rPr>
        <w:t>）由于您更改商品或在商品文件中标识的使用范围之外使用商品（或您使用商品的方式与商家给您的指导相背）而引起的；（</w:t>
      </w:r>
      <w:r>
        <w:rPr>
          <w:rFonts w:ascii="宋体" w:hAnsi="宋体" w:cs="Helvetica"/>
          <w:shd w:val="clear" w:color="auto" w:fill="FFFFFF"/>
        </w:rPr>
        <w:t>4</w:t>
      </w:r>
      <w:r>
        <w:rPr>
          <w:rFonts w:ascii="宋体" w:hAnsi="宋体" w:cs="Helvetica" w:hint="eastAsia"/>
          <w:shd w:val="clear" w:color="auto" w:fill="FFFFFF"/>
        </w:rPr>
        <w:t>）由于非商家操作的、对商品或者基础软件的任何修改引起的；（</w:t>
      </w:r>
      <w:r>
        <w:rPr>
          <w:rFonts w:ascii="宋体" w:hAnsi="宋体" w:cs="Helvetica"/>
          <w:shd w:val="clear" w:color="auto" w:fill="FFFFFF"/>
        </w:rPr>
        <w:t>5</w:t>
      </w:r>
      <w:r>
        <w:rPr>
          <w:rFonts w:ascii="宋体" w:hAnsi="宋体" w:cs="Helvetica" w:hint="eastAsia"/>
          <w:shd w:val="clear" w:color="auto" w:fill="FFFFFF"/>
        </w:rPr>
        <w:t>）为了遵守或执行行业标准或任何适用的法律法规引起的；（</w:t>
      </w:r>
      <w:r>
        <w:rPr>
          <w:rFonts w:ascii="宋体" w:hAnsi="宋体" w:cs="Helvetica"/>
          <w:shd w:val="clear" w:color="auto" w:fill="FFFFFF"/>
        </w:rPr>
        <w:t>6</w:t>
      </w:r>
      <w:r>
        <w:rPr>
          <w:rFonts w:ascii="宋体" w:hAnsi="宋体" w:cs="Helvetica" w:hint="eastAsia"/>
          <w:shd w:val="clear" w:color="auto" w:fill="FFFFFF"/>
        </w:rPr>
        <w:t>）在因第三方索赔而被通知停止</w:t>
      </w:r>
      <w:r>
        <w:rPr>
          <w:rFonts w:ascii="宋体" w:hAnsi="宋体" w:cs="Helvetica" w:hint="eastAsia"/>
          <w:shd w:val="clear" w:color="auto" w:fill="FFFFFF"/>
        </w:rPr>
        <w:t>使用本商品后，您继续使用本商品而引起的；或（</w:t>
      </w:r>
      <w:r>
        <w:rPr>
          <w:rFonts w:ascii="宋体" w:hAnsi="宋体" w:cs="Helvetica"/>
          <w:shd w:val="clear" w:color="auto" w:fill="FFFFFF"/>
        </w:rPr>
        <w:t>7</w:t>
      </w:r>
      <w:r>
        <w:rPr>
          <w:rFonts w:ascii="宋体" w:hAnsi="宋体" w:cs="Helvetica" w:hint="eastAsia"/>
          <w:shd w:val="clear" w:color="auto" w:fill="FFFFFF"/>
        </w:rPr>
        <w:t>）可以通过变更或升级当前版本或采取商家建议的措施避免侵权，但您未能配合更新或升级至最新版本，或者未能执行商家的建议引起的。</w:t>
      </w:r>
    </w:p>
    <w:p w14:paraId="471EB641" w14:textId="77777777" w:rsidR="00D76FBC" w:rsidRDefault="009C44C4">
      <w:pPr>
        <w:numPr>
          <w:ilvl w:val="1"/>
          <w:numId w:val="4"/>
        </w:numPr>
        <w:autoSpaceDE/>
        <w:autoSpaceDN/>
        <w:adjustRightInd/>
        <w:spacing w:beforeLines="50" w:before="156" w:afterLines="50" w:after="156" w:line="340" w:lineRule="exact"/>
        <w:ind w:left="0" w:firstLine="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您理解并同意，商家不保证商品提供将执行无错误或不中断的操作，也不保证商家将纠正所有错误，或与您的或第三方的其他产品兼容。在法律允许的范围内，这些保证是排他性的，没有其他明示或隐含的保证或条件，包括可销售性和特定目的的适用性的保证或条件。</w:t>
      </w:r>
    </w:p>
    <w:p w14:paraId="0042B2C2" w14:textId="77777777" w:rsidR="00D76FBC" w:rsidRDefault="009C44C4">
      <w:pPr>
        <w:numPr>
          <w:ilvl w:val="1"/>
          <w:numId w:val="4"/>
        </w:numPr>
        <w:autoSpaceDE/>
        <w:autoSpaceDN/>
        <w:adjustRightInd/>
        <w:spacing w:beforeLines="50" w:before="156" w:afterLines="50" w:after="156" w:line="340" w:lineRule="exact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商品生命周期</w:t>
      </w:r>
    </w:p>
    <w:p w14:paraId="19D07979" w14:textId="77777777" w:rsidR="00D76FBC" w:rsidRDefault="009C44C4">
      <w:pPr>
        <w:autoSpaceDE/>
        <w:autoSpaceDN/>
        <w:adjustRightInd/>
        <w:spacing w:beforeLines="50" w:before="156" w:afterLines="50" w:after="156" w:line="340" w:lineRule="exact"/>
        <w:ind w:left="36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（</w:t>
      </w:r>
      <w:r>
        <w:rPr>
          <w:rFonts w:ascii="宋体" w:hAnsi="宋体" w:cs="Helvetica" w:hint="eastAsia"/>
          <w:shd w:val="clear" w:color="auto" w:fill="FFFFFF"/>
        </w:rPr>
        <w:t>1</w:t>
      </w:r>
      <w:r>
        <w:rPr>
          <w:rFonts w:ascii="宋体" w:hAnsi="宋体" w:cs="Helvetica" w:hint="eastAsia"/>
          <w:shd w:val="clear" w:color="auto" w:fill="FFFFFF"/>
        </w:rPr>
        <w:t>）</w:t>
      </w:r>
      <w:r>
        <w:rPr>
          <w:rFonts w:ascii="宋体" w:hAnsi="宋体" w:cs="Helvetica" w:hint="eastAsia"/>
          <w:shd w:val="clear" w:color="auto" w:fill="FFFFFF"/>
        </w:rPr>
        <w:tab/>
        <w:t>EOP</w:t>
      </w:r>
      <w:r>
        <w:rPr>
          <w:rFonts w:ascii="宋体" w:hAnsi="宋体" w:cs="Helvetica" w:hint="eastAsia"/>
          <w:shd w:val="clear" w:color="auto" w:fill="FFFFFF"/>
        </w:rPr>
        <w:t>：商家的商品至少在商品上架后两年内保持生产。</w:t>
      </w:r>
    </w:p>
    <w:p w14:paraId="6DD0C4E3" w14:textId="77777777" w:rsidR="00D76FBC" w:rsidRDefault="009C44C4">
      <w:pPr>
        <w:autoSpaceDE/>
        <w:autoSpaceDN/>
        <w:adjustRightInd/>
        <w:spacing w:beforeLines="50" w:before="156" w:afterLines="50" w:after="156" w:line="340" w:lineRule="exact"/>
        <w:ind w:left="36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（</w:t>
      </w:r>
      <w:r>
        <w:rPr>
          <w:rFonts w:ascii="宋体" w:hAnsi="宋体" w:cs="Helvetica" w:hint="eastAsia"/>
          <w:shd w:val="clear" w:color="auto" w:fill="FFFFFF"/>
        </w:rPr>
        <w:t>2</w:t>
      </w:r>
      <w:r>
        <w:rPr>
          <w:rFonts w:ascii="宋体" w:hAnsi="宋体" w:cs="Helvetica" w:hint="eastAsia"/>
          <w:shd w:val="clear" w:color="auto" w:fill="FFFFFF"/>
        </w:rPr>
        <w:t>）</w:t>
      </w:r>
      <w:r>
        <w:rPr>
          <w:rFonts w:ascii="宋体" w:hAnsi="宋体" w:cs="Helvetica" w:hint="eastAsia"/>
          <w:shd w:val="clear" w:color="auto" w:fill="FFFFFF"/>
        </w:rPr>
        <w:tab/>
        <w:t>EOM</w:t>
      </w:r>
      <w:r>
        <w:rPr>
          <w:rFonts w:ascii="宋体" w:hAnsi="宋体" w:cs="Helvetica" w:hint="eastAsia"/>
          <w:shd w:val="clear" w:color="auto" w:fill="FFFFFF"/>
        </w:rPr>
        <w:t>：商家的商品至少</w:t>
      </w:r>
      <w:r>
        <w:rPr>
          <w:rFonts w:ascii="宋体" w:hAnsi="宋体" w:cs="Helvetica" w:hint="eastAsia"/>
          <w:shd w:val="clear" w:color="auto" w:fill="FFFFFF"/>
        </w:rPr>
        <w:t>在商品上架后两年内销售。</w:t>
      </w:r>
    </w:p>
    <w:p w14:paraId="7D1E2DEE" w14:textId="77777777" w:rsidR="00D76FBC" w:rsidRDefault="009C44C4">
      <w:pPr>
        <w:autoSpaceDE/>
        <w:autoSpaceDN/>
        <w:adjustRightInd/>
        <w:spacing w:beforeLines="50" w:before="156" w:afterLines="50" w:after="156" w:line="340" w:lineRule="exact"/>
        <w:ind w:left="36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（</w:t>
      </w:r>
      <w:r>
        <w:rPr>
          <w:rFonts w:ascii="宋体" w:hAnsi="宋体" w:cs="Helvetica" w:hint="eastAsia"/>
          <w:shd w:val="clear" w:color="auto" w:fill="FFFFFF"/>
        </w:rPr>
        <w:t>3</w:t>
      </w:r>
      <w:r>
        <w:rPr>
          <w:rFonts w:ascii="宋体" w:hAnsi="宋体" w:cs="Helvetica" w:hint="eastAsia"/>
          <w:shd w:val="clear" w:color="auto" w:fill="FFFFFF"/>
        </w:rPr>
        <w:t>）</w:t>
      </w:r>
      <w:r>
        <w:rPr>
          <w:rFonts w:ascii="宋体" w:hAnsi="宋体" w:cs="Helvetica" w:hint="eastAsia"/>
          <w:shd w:val="clear" w:color="auto" w:fill="FFFFFF"/>
        </w:rPr>
        <w:tab/>
        <w:t>EOFS</w:t>
      </w:r>
      <w:r>
        <w:rPr>
          <w:rFonts w:ascii="宋体" w:hAnsi="宋体" w:cs="Helvetica" w:hint="eastAsia"/>
          <w:shd w:val="clear" w:color="auto" w:fill="FFFFFF"/>
        </w:rPr>
        <w:t>：商家的商品至少在商品上架后三年内保证补丁版本开发及全面支持。</w:t>
      </w:r>
    </w:p>
    <w:p w14:paraId="09D5046B" w14:textId="77777777" w:rsidR="00D76FBC" w:rsidRDefault="009C44C4">
      <w:pPr>
        <w:autoSpaceDE/>
        <w:autoSpaceDN/>
        <w:adjustRightInd/>
        <w:spacing w:beforeLines="50" w:before="156" w:afterLines="50" w:after="156" w:line="340" w:lineRule="exact"/>
        <w:ind w:left="360"/>
        <w:jc w:val="both"/>
        <w:rPr>
          <w:rFonts w:ascii="宋体" w:hAnsi="宋体" w:cs="Helvetica"/>
          <w:shd w:val="clear" w:color="auto" w:fill="FFFFFF"/>
        </w:rPr>
      </w:pPr>
      <w:r>
        <w:rPr>
          <w:rFonts w:ascii="宋体" w:hAnsi="宋体" w:cs="Helvetica" w:hint="eastAsia"/>
          <w:shd w:val="clear" w:color="auto" w:fill="FFFFFF"/>
        </w:rPr>
        <w:t>（</w:t>
      </w:r>
      <w:r>
        <w:rPr>
          <w:rFonts w:ascii="宋体" w:hAnsi="宋体" w:cs="Helvetica" w:hint="eastAsia"/>
          <w:shd w:val="clear" w:color="auto" w:fill="FFFFFF"/>
        </w:rPr>
        <w:t>4</w:t>
      </w:r>
      <w:r>
        <w:rPr>
          <w:rFonts w:ascii="宋体" w:hAnsi="宋体" w:cs="Helvetica" w:hint="eastAsia"/>
          <w:shd w:val="clear" w:color="auto" w:fill="FFFFFF"/>
        </w:rPr>
        <w:t>）</w:t>
      </w:r>
      <w:r>
        <w:rPr>
          <w:rFonts w:ascii="宋体" w:hAnsi="宋体" w:cs="Helvetica" w:hint="eastAsia"/>
          <w:shd w:val="clear" w:color="auto" w:fill="FFFFFF"/>
        </w:rPr>
        <w:tab/>
        <w:t>EOS</w:t>
      </w:r>
      <w:r>
        <w:rPr>
          <w:rFonts w:ascii="宋体" w:hAnsi="宋体" w:cs="Helvetica" w:hint="eastAsia"/>
          <w:shd w:val="clear" w:color="auto" w:fill="FFFFFF"/>
        </w:rPr>
        <w:t>：商家的商品至少在商品上架后六年内提供服务</w:t>
      </w:r>
    </w:p>
    <w:p w14:paraId="4C172136" w14:textId="77777777" w:rsidR="00D76FBC" w:rsidRDefault="009C44C4">
      <w:pPr>
        <w:spacing w:after="240" w:line="240" w:lineRule="auto"/>
        <w:rPr>
          <w:rFonts w:ascii="宋体" w:hAnsi="宋体" w:cs="宋体"/>
          <w:b/>
          <w:bCs/>
          <w:snapToGrid/>
          <w:color w:val="000000" w:themeColor="text1"/>
        </w:rPr>
      </w:pPr>
      <w:r>
        <w:rPr>
          <w:rFonts w:ascii="宋体" w:hAnsi="宋体" w:cs="宋体" w:hint="eastAsia"/>
          <w:b/>
          <w:bCs/>
          <w:snapToGrid/>
          <w:color w:val="000000" w:themeColor="text1"/>
        </w:rPr>
        <w:t>三、责任限制</w:t>
      </w:r>
    </w:p>
    <w:p w14:paraId="2E61F221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t>3.1</w:t>
      </w:r>
      <w:r>
        <w:rPr>
          <w:rFonts w:cs="Helvetica" w:hint="eastAsia"/>
          <w:snapToGrid w:val="0"/>
          <w:shd w:val="clear" w:color="auto" w:fill="FFFFFF"/>
          <w:lang w:eastAsia="zh-CN"/>
        </w:rPr>
        <w:t>无论是否有其他协议约定，商家在</w:t>
      </w:r>
      <w:proofErr w:type="gramStart"/>
      <w:r>
        <w:rPr>
          <w:rFonts w:cs="Helvetica" w:hint="eastAsia"/>
          <w:snapToGrid w:val="0"/>
          <w:shd w:val="clear" w:color="auto" w:fill="FFFFFF"/>
          <w:lang w:eastAsia="zh-CN"/>
        </w:rPr>
        <w:t>本服务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支持条款项下的因协议违约、虚假陈述（不论是侵权的还是法定的）、侵权行为（包括疏忽）和违反法定责任或其他原因所造成的任何性质或种类的损失、损害、罚款、责任、收费、诉讼、费用、支出或成本的赔偿责任及违约金累计不应超过在该责任产生前十二（</w:t>
      </w:r>
      <w:r>
        <w:rPr>
          <w:rFonts w:cs="Helvetica"/>
          <w:snapToGrid w:val="0"/>
          <w:shd w:val="clear" w:color="auto" w:fill="FFFFFF"/>
          <w:lang w:eastAsia="zh-CN"/>
        </w:rPr>
        <w:t>12</w:t>
      </w:r>
      <w:r>
        <w:rPr>
          <w:rFonts w:cs="Helvetica"/>
          <w:snapToGrid w:val="0"/>
          <w:shd w:val="clear" w:color="auto" w:fill="FFFFFF"/>
          <w:lang w:eastAsia="zh-CN"/>
        </w:rPr>
        <w:t>）个月期间</w:t>
      </w:r>
      <w:r>
        <w:rPr>
          <w:rFonts w:cs="Helvetica" w:hint="eastAsia"/>
          <w:snapToGrid w:val="0"/>
          <w:shd w:val="clear" w:color="auto" w:fill="FFFFFF"/>
          <w:lang w:eastAsia="zh-CN"/>
        </w:rPr>
        <w:t>您</w:t>
      </w:r>
      <w:r>
        <w:rPr>
          <w:rFonts w:cs="Helvetica"/>
          <w:snapToGrid w:val="0"/>
          <w:shd w:val="clear" w:color="auto" w:fill="FFFFFF"/>
          <w:lang w:eastAsia="zh-CN"/>
        </w:rPr>
        <w:t>就导致索赔的商品实际支付给</w:t>
      </w:r>
      <w:r>
        <w:rPr>
          <w:rFonts w:cs="Helvetica" w:hint="eastAsia"/>
          <w:snapToGrid w:val="0"/>
          <w:shd w:val="clear" w:color="auto" w:fill="FFFFFF"/>
          <w:lang w:eastAsia="zh-CN"/>
        </w:rPr>
        <w:t>商家</w:t>
      </w:r>
      <w:r>
        <w:rPr>
          <w:rFonts w:cs="Helvetica"/>
          <w:snapToGrid w:val="0"/>
          <w:shd w:val="clear" w:color="auto" w:fill="FFFFFF"/>
          <w:lang w:eastAsia="zh-CN"/>
        </w:rPr>
        <w:t>的费用金额。</w:t>
      </w:r>
    </w:p>
    <w:p w14:paraId="7E92A9D6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t>3.2</w:t>
      </w:r>
      <w:r>
        <w:rPr>
          <w:rFonts w:cs="Helvetica" w:hint="eastAsia"/>
          <w:snapToGrid w:val="0"/>
          <w:shd w:val="clear" w:color="auto" w:fill="FFFFFF"/>
          <w:lang w:eastAsia="zh-CN"/>
        </w:rPr>
        <w:t>商家</w:t>
      </w:r>
      <w:r>
        <w:rPr>
          <w:rFonts w:cs="Helvetica"/>
          <w:snapToGrid w:val="0"/>
          <w:shd w:val="clear" w:color="auto" w:fill="FFFFFF"/>
          <w:lang w:eastAsia="zh-CN"/>
        </w:rPr>
        <w:t>在</w:t>
      </w:r>
      <w:proofErr w:type="gramStart"/>
      <w:r>
        <w:rPr>
          <w:rFonts w:cs="Helvetica"/>
          <w:snapToGrid w:val="0"/>
          <w:shd w:val="clear" w:color="auto" w:fill="FFFFFF"/>
          <w:lang w:eastAsia="zh-CN"/>
        </w:rPr>
        <w:t>本服务</w:t>
      </w:r>
      <w:proofErr w:type="gramEnd"/>
      <w:r>
        <w:rPr>
          <w:rFonts w:cs="Helvetica"/>
          <w:snapToGrid w:val="0"/>
          <w:shd w:val="clear" w:color="auto" w:fill="FFFFFF"/>
          <w:lang w:eastAsia="zh-CN"/>
        </w:rPr>
        <w:t>支持条款项下的责任仅限于直接损失，对于任何包括但不限于</w:t>
      </w:r>
      <w:r>
        <w:rPr>
          <w:rFonts w:cs="Helvetica" w:hint="eastAsia"/>
          <w:snapToGrid w:val="0"/>
          <w:shd w:val="clear" w:color="auto" w:fill="FFFFFF"/>
          <w:lang w:eastAsia="zh-CN"/>
        </w:rPr>
        <w:t>任何收入、利润、机会、客户损失、商誉、信誉、数据或数据使用</w:t>
      </w:r>
      <w:r>
        <w:rPr>
          <w:rFonts w:cs="Helvetica"/>
          <w:snapToGrid w:val="0"/>
          <w:shd w:val="clear" w:color="auto" w:fill="FFFFFF"/>
          <w:lang w:eastAsia="zh-CN"/>
        </w:rPr>
        <w:t>等间接损失，</w:t>
      </w:r>
      <w:r>
        <w:rPr>
          <w:rFonts w:cs="Helvetica" w:hint="eastAsia"/>
          <w:snapToGrid w:val="0"/>
          <w:shd w:val="clear" w:color="auto" w:fill="FFFFFF"/>
          <w:lang w:eastAsia="zh-CN"/>
        </w:rPr>
        <w:t>商家</w:t>
      </w:r>
      <w:r>
        <w:rPr>
          <w:rFonts w:cs="Helvetica"/>
          <w:snapToGrid w:val="0"/>
          <w:shd w:val="clear" w:color="auto" w:fill="FFFFFF"/>
          <w:lang w:eastAsia="zh-CN"/>
        </w:rPr>
        <w:t>不承担责任</w:t>
      </w:r>
      <w:r>
        <w:rPr>
          <w:rFonts w:cs="Helvetica" w:hint="eastAsia"/>
          <w:snapToGrid w:val="0"/>
          <w:shd w:val="clear" w:color="auto" w:fill="FFFFFF"/>
          <w:lang w:eastAsia="zh-CN"/>
        </w:rPr>
        <w:t>（即使您已被告知或已经意识到这一损害的可能性）</w:t>
      </w:r>
      <w:r>
        <w:rPr>
          <w:rFonts w:cs="Helvetica"/>
          <w:snapToGrid w:val="0"/>
          <w:shd w:val="clear" w:color="auto" w:fill="FFFFFF"/>
          <w:lang w:eastAsia="zh-CN"/>
        </w:rPr>
        <w:t>。</w:t>
      </w:r>
    </w:p>
    <w:p w14:paraId="5B8A6C61" w14:textId="77777777" w:rsidR="00D76FBC" w:rsidRDefault="009C44C4">
      <w:pPr>
        <w:rPr>
          <w:rFonts w:ascii="宋体" w:hAnsi="宋体"/>
          <w:b/>
          <w:bCs/>
          <w:shd w:val="clear" w:color="auto" w:fill="FFFFFF"/>
        </w:rPr>
      </w:pPr>
      <w:r>
        <w:rPr>
          <w:rFonts w:ascii="宋体" w:hAnsi="宋体" w:hint="eastAsia"/>
          <w:b/>
          <w:bCs/>
          <w:shd w:val="clear" w:color="auto" w:fill="FFFFFF"/>
        </w:rPr>
        <w:t>四、暂停、终止和退订</w:t>
      </w:r>
      <w:r>
        <w:rPr>
          <w:rFonts w:ascii="宋体" w:hAnsi="宋体"/>
          <w:b/>
          <w:bCs/>
          <w:shd w:val="clear" w:color="auto" w:fill="FFFFFF"/>
        </w:rPr>
        <w:t xml:space="preserve"> </w:t>
      </w:r>
    </w:p>
    <w:p w14:paraId="686CA5F8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lastRenderedPageBreak/>
        <w:t>4.1</w:t>
      </w:r>
      <w:r>
        <w:rPr>
          <w:rFonts w:cs="Helvetica" w:hint="eastAsia"/>
          <w:snapToGrid w:val="0"/>
          <w:shd w:val="clear" w:color="auto" w:fill="FFFFFF"/>
          <w:lang w:eastAsia="zh-CN"/>
        </w:rPr>
        <w:t>出现下列情况之一的，商家有权暂停或终止提供商品，而无需承担任何责任：</w:t>
      </w:r>
      <w:r>
        <w:rPr>
          <w:rFonts w:cs="Helvetica"/>
          <w:snapToGrid w:val="0"/>
          <w:shd w:val="clear" w:color="auto" w:fill="FFFFFF"/>
          <w:lang w:eastAsia="zh-CN"/>
        </w:rPr>
        <w:t xml:space="preserve"> </w:t>
      </w:r>
    </w:p>
    <w:p w14:paraId="2B28080B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t>（</w:t>
      </w:r>
      <w:r>
        <w:rPr>
          <w:rFonts w:cs="Helvetica"/>
          <w:snapToGrid w:val="0"/>
          <w:shd w:val="clear" w:color="auto" w:fill="FFFFFF"/>
          <w:lang w:eastAsia="zh-CN"/>
        </w:rPr>
        <w:t>1</w:t>
      </w:r>
      <w:r>
        <w:rPr>
          <w:rFonts w:cs="Helvetica"/>
          <w:snapToGrid w:val="0"/>
          <w:shd w:val="clear" w:color="auto" w:fill="FFFFFF"/>
          <w:lang w:eastAsia="zh-CN"/>
        </w:rPr>
        <w:t>）</w:t>
      </w:r>
      <w:proofErr w:type="gramStart"/>
      <w:r>
        <w:rPr>
          <w:rFonts w:cs="Helvetica"/>
          <w:snapToGrid w:val="0"/>
          <w:shd w:val="clear" w:color="auto" w:fill="FFFFFF"/>
          <w:lang w:eastAsia="zh-CN"/>
        </w:rPr>
        <w:t>您</w:t>
      </w:r>
      <w:r>
        <w:rPr>
          <w:rFonts w:cs="Helvetica" w:hint="eastAsia"/>
          <w:snapToGrid w:val="0"/>
          <w:shd w:val="clear" w:color="auto" w:fill="FFFFFF"/>
          <w:lang w:eastAsia="zh-CN"/>
        </w:rPr>
        <w:t>未按时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支付费用的</w:t>
      </w:r>
      <w:r>
        <w:rPr>
          <w:rFonts w:cs="Helvetica"/>
          <w:snapToGrid w:val="0"/>
          <w:shd w:val="clear" w:color="auto" w:fill="FFFFFF"/>
          <w:lang w:eastAsia="zh-CN"/>
        </w:rPr>
        <w:t>；</w:t>
      </w:r>
      <w:r>
        <w:rPr>
          <w:rFonts w:cs="Helvetica"/>
          <w:snapToGrid w:val="0"/>
          <w:shd w:val="clear" w:color="auto" w:fill="FFFFFF"/>
          <w:lang w:eastAsia="zh-CN"/>
        </w:rPr>
        <w:t xml:space="preserve"> </w:t>
      </w:r>
    </w:p>
    <w:p w14:paraId="39C94585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t>（</w:t>
      </w:r>
      <w:r>
        <w:rPr>
          <w:rFonts w:cs="Helvetica"/>
          <w:snapToGrid w:val="0"/>
          <w:shd w:val="clear" w:color="auto" w:fill="FFFFFF"/>
          <w:lang w:eastAsia="zh-CN"/>
        </w:rPr>
        <w:t>2</w:t>
      </w:r>
      <w:r>
        <w:rPr>
          <w:rFonts w:cs="Helvetica"/>
          <w:snapToGrid w:val="0"/>
          <w:shd w:val="clear" w:color="auto" w:fill="FFFFFF"/>
          <w:lang w:eastAsia="zh-CN"/>
        </w:rPr>
        <w:t>）</w:t>
      </w:r>
      <w:r>
        <w:rPr>
          <w:rFonts w:cs="Helvetica" w:hint="eastAsia"/>
          <w:snapToGrid w:val="0"/>
          <w:shd w:val="clear" w:color="auto" w:fill="FFFFFF"/>
          <w:lang w:eastAsia="zh-CN"/>
        </w:rPr>
        <w:t>您</w:t>
      </w:r>
      <w:r>
        <w:rPr>
          <w:rFonts w:cs="Helvetica"/>
          <w:snapToGrid w:val="0"/>
          <w:shd w:val="clear" w:color="auto" w:fill="FFFFFF"/>
          <w:lang w:eastAsia="zh-CN"/>
        </w:rPr>
        <w:t>违反</w:t>
      </w:r>
      <w:proofErr w:type="gramStart"/>
      <w:r>
        <w:rPr>
          <w:rFonts w:cs="Helvetica" w:hint="eastAsia"/>
          <w:snapToGrid w:val="0"/>
          <w:shd w:val="clear" w:color="auto" w:fill="FFFFFF"/>
          <w:lang w:eastAsia="zh-CN"/>
        </w:rPr>
        <w:t>本服务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支持条款</w:t>
      </w:r>
      <w:r>
        <w:rPr>
          <w:rFonts w:cs="Helvetica"/>
          <w:snapToGrid w:val="0"/>
          <w:shd w:val="clear" w:color="auto" w:fill="FFFFFF"/>
          <w:lang w:eastAsia="zh-CN"/>
        </w:rPr>
        <w:t>项下条款的约定，</w:t>
      </w:r>
      <w:proofErr w:type="gramStart"/>
      <w:r>
        <w:rPr>
          <w:rFonts w:cs="Helvetica"/>
          <w:snapToGrid w:val="0"/>
          <w:shd w:val="clear" w:color="auto" w:fill="FFFFFF"/>
          <w:lang w:eastAsia="zh-CN"/>
        </w:rPr>
        <w:t>且通</w:t>
      </w:r>
      <w:proofErr w:type="gramEnd"/>
      <w:r>
        <w:rPr>
          <w:rFonts w:cs="Helvetica"/>
          <w:snapToGrid w:val="0"/>
          <w:shd w:val="clear" w:color="auto" w:fill="FFFFFF"/>
          <w:lang w:eastAsia="zh-CN"/>
        </w:rPr>
        <w:t>知纠正后仍未纠正的</w:t>
      </w:r>
      <w:r>
        <w:rPr>
          <w:rFonts w:cs="Helvetica" w:hint="eastAsia"/>
          <w:snapToGrid w:val="0"/>
          <w:shd w:val="clear" w:color="auto" w:fill="FFFFFF"/>
          <w:lang w:eastAsia="zh-CN"/>
        </w:rPr>
        <w:t>；</w:t>
      </w:r>
    </w:p>
    <w:p w14:paraId="797CC9A4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 w:hint="eastAsia"/>
          <w:snapToGrid w:val="0"/>
          <w:shd w:val="clear" w:color="auto" w:fill="FFFFFF"/>
          <w:lang w:eastAsia="zh-CN"/>
        </w:rPr>
        <w:t>（</w:t>
      </w:r>
      <w:r>
        <w:rPr>
          <w:rFonts w:cs="Helvetica"/>
          <w:snapToGrid w:val="0"/>
          <w:shd w:val="clear" w:color="auto" w:fill="FFFFFF"/>
          <w:lang w:eastAsia="zh-CN"/>
        </w:rPr>
        <w:t>3</w:t>
      </w:r>
      <w:r>
        <w:rPr>
          <w:rFonts w:cs="Helvetica"/>
          <w:snapToGrid w:val="0"/>
          <w:shd w:val="clear" w:color="auto" w:fill="FFFFFF"/>
          <w:lang w:eastAsia="zh-CN"/>
        </w:rPr>
        <w:t>）</w:t>
      </w:r>
      <w:r>
        <w:rPr>
          <w:rFonts w:cs="Helvetica" w:hint="eastAsia"/>
          <w:snapToGrid w:val="0"/>
          <w:shd w:val="clear" w:color="auto" w:fill="FFFFFF"/>
          <w:lang w:eastAsia="zh-CN"/>
        </w:rPr>
        <w:t>根据相关法律法规或政府机构的要求；</w:t>
      </w:r>
    </w:p>
    <w:p w14:paraId="43509FF9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 w:hint="eastAsia"/>
          <w:snapToGrid w:val="0"/>
          <w:shd w:val="clear" w:color="auto" w:fill="FFFFFF"/>
          <w:lang w:eastAsia="zh-CN"/>
        </w:rPr>
        <w:t>（</w:t>
      </w:r>
      <w:r>
        <w:rPr>
          <w:rFonts w:cs="Helvetica"/>
          <w:snapToGrid w:val="0"/>
          <w:shd w:val="clear" w:color="auto" w:fill="FFFFFF"/>
          <w:lang w:eastAsia="zh-CN"/>
        </w:rPr>
        <w:t>4</w:t>
      </w:r>
      <w:r>
        <w:rPr>
          <w:rFonts w:cs="Helvetica"/>
          <w:snapToGrid w:val="0"/>
          <w:shd w:val="clear" w:color="auto" w:fill="FFFFFF"/>
          <w:lang w:eastAsia="zh-CN"/>
        </w:rPr>
        <w:t>）您对</w:t>
      </w:r>
      <w:r>
        <w:rPr>
          <w:rFonts w:cs="Helvetica" w:hint="eastAsia"/>
          <w:snapToGrid w:val="0"/>
          <w:shd w:val="clear" w:color="auto" w:fill="FFFFFF"/>
          <w:lang w:eastAsia="zh-CN"/>
        </w:rPr>
        <w:t>商品的使用可能使商家承担责任或监管合</w:t>
      </w:r>
      <w:proofErr w:type="gramStart"/>
      <w:r>
        <w:rPr>
          <w:rFonts w:cs="Helvetica" w:hint="eastAsia"/>
          <w:snapToGrid w:val="0"/>
          <w:shd w:val="clear" w:color="auto" w:fill="FFFFFF"/>
          <w:lang w:eastAsia="zh-CN"/>
        </w:rPr>
        <w:t>规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风险；</w:t>
      </w:r>
    </w:p>
    <w:p w14:paraId="0715F5FE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 w:hint="eastAsia"/>
          <w:snapToGrid w:val="0"/>
          <w:shd w:val="clear" w:color="auto" w:fill="FFFFFF"/>
          <w:lang w:eastAsia="zh-CN"/>
        </w:rPr>
        <w:t>（</w:t>
      </w:r>
      <w:r>
        <w:rPr>
          <w:rFonts w:cs="Helvetica"/>
          <w:snapToGrid w:val="0"/>
          <w:shd w:val="clear" w:color="auto" w:fill="FFFFFF"/>
          <w:lang w:eastAsia="zh-CN"/>
        </w:rPr>
        <w:t>5</w:t>
      </w:r>
      <w:r>
        <w:rPr>
          <w:rFonts w:cs="Helvetica"/>
          <w:snapToGrid w:val="0"/>
          <w:shd w:val="clear" w:color="auto" w:fill="FFFFFF"/>
          <w:lang w:eastAsia="zh-CN"/>
        </w:rPr>
        <w:t>）您已停止正常营业、或已破产、清盘、解散或类似程序中</w:t>
      </w:r>
      <w:r>
        <w:rPr>
          <w:rFonts w:cs="Helvetica" w:hint="eastAsia"/>
          <w:snapToGrid w:val="0"/>
          <w:shd w:val="clear" w:color="auto" w:fill="FFFFFF"/>
          <w:lang w:eastAsia="zh-CN"/>
        </w:rPr>
        <w:t>。</w:t>
      </w:r>
    </w:p>
    <w:p w14:paraId="708ABF47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t>4.2</w:t>
      </w:r>
      <w:r>
        <w:rPr>
          <w:rFonts w:cs="Helvetica" w:hint="eastAsia"/>
          <w:snapToGrid w:val="0"/>
          <w:shd w:val="clear" w:color="auto" w:fill="FFFFFF"/>
          <w:lang w:eastAsia="zh-CN"/>
        </w:rPr>
        <w:t>退订规则默认遵循云</w:t>
      </w:r>
      <w:proofErr w:type="gramStart"/>
      <w:r>
        <w:rPr>
          <w:rFonts w:cs="Helvetica" w:hint="eastAsia"/>
          <w:snapToGrid w:val="0"/>
          <w:shd w:val="clear" w:color="auto" w:fill="FFFFFF"/>
          <w:lang w:eastAsia="zh-CN"/>
        </w:rPr>
        <w:t>商店官网公布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的规则。</w:t>
      </w:r>
    </w:p>
    <w:p w14:paraId="15D8F4DE" w14:textId="77777777" w:rsidR="00D76FBC" w:rsidRDefault="009C44C4">
      <w:pPr>
        <w:rPr>
          <w:rFonts w:ascii="宋体" w:hAnsi="宋体"/>
          <w:b/>
          <w:bCs/>
          <w:shd w:val="clear" w:color="auto" w:fill="FFFFFF"/>
        </w:rPr>
      </w:pPr>
      <w:r>
        <w:rPr>
          <w:rFonts w:ascii="宋体" w:hAnsi="宋体" w:hint="eastAsia"/>
          <w:b/>
          <w:bCs/>
          <w:shd w:val="clear" w:color="auto" w:fill="FFFFFF"/>
        </w:rPr>
        <w:t>五、附则</w:t>
      </w:r>
      <w:r>
        <w:rPr>
          <w:rFonts w:ascii="宋体" w:hAnsi="宋体"/>
          <w:b/>
          <w:bCs/>
          <w:shd w:val="clear" w:color="auto" w:fill="FFFFFF"/>
        </w:rPr>
        <w:t xml:space="preserve"> </w:t>
      </w:r>
    </w:p>
    <w:p w14:paraId="3F3695AE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t xml:space="preserve">5.1 </w:t>
      </w:r>
      <w:r>
        <w:rPr>
          <w:rFonts w:cs="Helvetica"/>
          <w:snapToGrid w:val="0"/>
          <w:shd w:val="clear" w:color="auto" w:fill="FFFFFF"/>
          <w:lang w:eastAsia="zh-CN"/>
        </w:rPr>
        <w:t>如</w:t>
      </w:r>
      <w:proofErr w:type="gramStart"/>
      <w:r>
        <w:rPr>
          <w:rFonts w:cs="Helvetica"/>
          <w:snapToGrid w:val="0"/>
          <w:shd w:val="clear" w:color="auto" w:fill="FFFFFF"/>
          <w:lang w:eastAsia="zh-CN"/>
        </w:rPr>
        <w:t>本</w:t>
      </w:r>
      <w:r>
        <w:rPr>
          <w:rFonts w:cs="Helvetica" w:hint="eastAsia"/>
          <w:snapToGrid w:val="0"/>
          <w:shd w:val="clear" w:color="auto" w:fill="FFFFFF"/>
          <w:lang w:eastAsia="zh-CN"/>
        </w:rPr>
        <w:t>服务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支持条款</w:t>
      </w:r>
      <w:r>
        <w:rPr>
          <w:rFonts w:cs="Helvetica"/>
          <w:snapToGrid w:val="0"/>
          <w:shd w:val="clear" w:color="auto" w:fill="FFFFFF"/>
          <w:lang w:eastAsia="zh-CN"/>
        </w:rPr>
        <w:t>的任何条款被视作无效或无法执行，则上述条款可被分离，其余部分则仍具有法律效力。</w:t>
      </w:r>
      <w:r>
        <w:rPr>
          <w:rFonts w:cs="Helvetica"/>
          <w:snapToGrid w:val="0"/>
          <w:shd w:val="clear" w:color="auto" w:fill="FFFFFF"/>
          <w:lang w:eastAsia="zh-CN"/>
        </w:rPr>
        <w:t xml:space="preserve"> </w:t>
      </w:r>
    </w:p>
    <w:p w14:paraId="2C19146C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t xml:space="preserve">5.2 </w:t>
      </w:r>
      <w:proofErr w:type="gramStart"/>
      <w:r>
        <w:rPr>
          <w:rFonts w:cs="Helvetica"/>
          <w:snapToGrid w:val="0"/>
          <w:shd w:val="clear" w:color="auto" w:fill="FFFFFF"/>
          <w:lang w:eastAsia="zh-CN"/>
        </w:rPr>
        <w:t>本</w:t>
      </w:r>
      <w:r>
        <w:rPr>
          <w:rFonts w:cs="Helvetica" w:hint="eastAsia"/>
          <w:snapToGrid w:val="0"/>
          <w:shd w:val="clear" w:color="auto" w:fill="FFFFFF"/>
          <w:lang w:eastAsia="zh-CN"/>
        </w:rPr>
        <w:t>服务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支持条款</w:t>
      </w:r>
      <w:r>
        <w:rPr>
          <w:rFonts w:cs="Helvetica"/>
          <w:snapToGrid w:val="0"/>
          <w:shd w:val="clear" w:color="auto" w:fill="FFFFFF"/>
          <w:lang w:eastAsia="zh-CN"/>
        </w:rPr>
        <w:t>的标题仅为方便阅读所设，非对条款的定义、限制、解释或描述其范围或界限。</w:t>
      </w:r>
      <w:r>
        <w:rPr>
          <w:rFonts w:cs="Helvetica"/>
          <w:snapToGrid w:val="0"/>
          <w:shd w:val="clear" w:color="auto" w:fill="FFFFFF"/>
          <w:lang w:eastAsia="zh-CN"/>
        </w:rPr>
        <w:t xml:space="preserve"> </w:t>
      </w:r>
    </w:p>
    <w:p w14:paraId="59312F67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t xml:space="preserve">5.3 </w:t>
      </w:r>
      <w:proofErr w:type="gramStart"/>
      <w:r>
        <w:rPr>
          <w:rFonts w:cs="Helvetica" w:hint="eastAsia"/>
          <w:snapToGrid w:val="0"/>
          <w:shd w:val="clear" w:color="auto" w:fill="FFFFFF"/>
          <w:lang w:eastAsia="zh-CN"/>
        </w:rPr>
        <w:t>本服务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支持条款的订立、执行和解释及争议的解决均应适用</w:t>
      </w:r>
      <w:r>
        <w:rPr>
          <w:rFonts w:cs="Helvetica" w:hint="eastAsia"/>
          <w:snapToGrid w:val="0"/>
          <w:shd w:val="clear" w:color="auto" w:fill="FFFFFF"/>
          <w:lang w:eastAsia="zh-CN"/>
        </w:rPr>
        <w:t>【中华人民共和国法律】。</w:t>
      </w:r>
      <w:r>
        <w:rPr>
          <w:rFonts w:cs="Helvetica" w:hint="eastAsia"/>
          <w:snapToGrid w:val="0"/>
          <w:shd w:val="clear" w:color="auto" w:fill="FFFFFF"/>
          <w:lang w:eastAsia="zh-CN"/>
        </w:rPr>
        <w:t xml:space="preserve"> </w:t>
      </w:r>
    </w:p>
    <w:p w14:paraId="4EF456C9" w14:textId="77777777" w:rsidR="00D76FBC" w:rsidRDefault="009C44C4">
      <w:pPr>
        <w:pStyle w:val="articledata-hd-langzh-cnolollip"/>
        <w:spacing w:beforeLines="50" w:before="156" w:afterLines="50" w:after="156" w:line="340" w:lineRule="exact"/>
        <w:jc w:val="both"/>
        <w:rPr>
          <w:rFonts w:cs="Helvetica"/>
          <w:snapToGrid w:val="0"/>
          <w:shd w:val="clear" w:color="auto" w:fill="FFFFFF"/>
          <w:lang w:eastAsia="zh-CN"/>
        </w:rPr>
      </w:pPr>
      <w:r>
        <w:rPr>
          <w:rFonts w:cs="Helvetica"/>
          <w:snapToGrid w:val="0"/>
          <w:shd w:val="clear" w:color="auto" w:fill="FFFFFF"/>
          <w:lang w:eastAsia="zh-CN"/>
        </w:rPr>
        <w:t xml:space="preserve">5.4 </w:t>
      </w:r>
      <w:r>
        <w:rPr>
          <w:rFonts w:cs="Helvetica" w:hint="eastAsia"/>
          <w:snapToGrid w:val="0"/>
          <w:shd w:val="clear" w:color="auto" w:fill="FFFFFF"/>
          <w:lang w:eastAsia="zh-CN"/>
        </w:rPr>
        <w:t>因双方就</w:t>
      </w:r>
      <w:proofErr w:type="gramStart"/>
      <w:r>
        <w:rPr>
          <w:rFonts w:cs="Helvetica" w:hint="eastAsia"/>
          <w:snapToGrid w:val="0"/>
          <w:shd w:val="clear" w:color="auto" w:fill="FFFFFF"/>
          <w:lang w:eastAsia="zh-CN"/>
        </w:rPr>
        <w:t>本服务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支持条款的签订、履行或解释发生争议，双方应努力友好协商解决。如协商不成，任何一方均应</w:t>
      </w:r>
      <w:r>
        <w:rPr>
          <w:rFonts w:cs="Helvetica" w:hint="eastAsia"/>
          <w:snapToGrid w:val="0"/>
          <w:shd w:val="clear" w:color="auto" w:fill="FFFFFF"/>
          <w:lang w:eastAsia="zh-CN"/>
        </w:rPr>
        <w:t>向</w:t>
      </w:r>
      <w:bookmarkStart w:id="7" w:name="_Hlk186201437"/>
      <w:proofErr w:type="gramStart"/>
      <w:r>
        <w:rPr>
          <w:rFonts w:cs="Helvetica" w:hint="eastAsia"/>
          <w:snapToGrid w:val="0"/>
          <w:shd w:val="clear" w:color="auto" w:fill="FFFFFF"/>
          <w:lang w:eastAsia="zh-CN"/>
        </w:rPr>
        <w:t>本服务</w:t>
      </w:r>
      <w:proofErr w:type="gramEnd"/>
      <w:r>
        <w:rPr>
          <w:rFonts w:cs="Helvetica" w:hint="eastAsia"/>
          <w:snapToGrid w:val="0"/>
          <w:shd w:val="clear" w:color="auto" w:fill="FFFFFF"/>
          <w:lang w:eastAsia="zh-CN"/>
        </w:rPr>
        <w:t>支持条款的签订地</w:t>
      </w:r>
      <w:bookmarkEnd w:id="7"/>
      <w:r>
        <w:rPr>
          <w:rFonts w:cs="Helvetica" w:hint="eastAsia"/>
          <w:shd w:val="clear" w:color="auto" w:fill="FFFFFF"/>
          <w:lang w:eastAsia="zh-CN"/>
        </w:rPr>
        <w:t>【深圳市龙岗区】</w:t>
      </w:r>
      <w:r>
        <w:rPr>
          <w:rFonts w:cs="Helvetica" w:hint="eastAsia"/>
          <w:snapToGrid w:val="0"/>
          <w:shd w:val="clear" w:color="auto" w:fill="FFFFFF"/>
          <w:lang w:eastAsia="zh-CN"/>
        </w:rPr>
        <w:t>人民</w:t>
      </w:r>
      <w:r>
        <w:rPr>
          <w:rFonts w:cs="Helvetica" w:hint="eastAsia"/>
          <w:snapToGrid w:val="0"/>
          <w:shd w:val="clear" w:color="auto" w:fill="FFFFFF"/>
          <w:lang w:eastAsia="zh-CN"/>
        </w:rPr>
        <w:t>法院起诉。</w:t>
      </w:r>
      <w:bookmarkEnd w:id="6"/>
    </w:p>
    <w:sectPr w:rsidR="00D76FBC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注释" w:date="2025-07-18T16:33:00Z" w:initials="注释">
    <w:p w14:paraId="0AA80109" w14:textId="77777777" w:rsidR="00922C3B" w:rsidRDefault="00922C3B" w:rsidP="00922C3B">
      <w:pPr>
        <w:pStyle w:val="a3"/>
      </w:pPr>
      <w:r>
        <w:rPr>
          <w:rStyle w:val="af4"/>
        </w:rPr>
        <w:annotationRef/>
      </w:r>
      <w:r>
        <w:rPr>
          <w:rFonts w:hint="eastAsia"/>
        </w:rPr>
        <w:t>需与本次发布商品主体的</w:t>
      </w:r>
      <w:r>
        <w:rPr>
          <w:rFonts w:hint="eastAsia"/>
          <w:b/>
          <w:bCs/>
        </w:rPr>
        <w:t>公司名称</w:t>
      </w:r>
      <w:r>
        <w:rPr>
          <w:rFonts w:hint="eastAsia"/>
        </w:rPr>
        <w:t>保持一致，公司名称可在</w:t>
      </w:r>
      <w:r w:rsidRPr="00CC0550">
        <w:rPr>
          <w:rFonts w:hint="eastAsia"/>
          <w:b/>
          <w:bCs/>
        </w:rPr>
        <w:t>商家信息</w:t>
      </w:r>
      <w:r>
        <w:rPr>
          <w:rFonts w:hint="eastAsia"/>
        </w:rPr>
        <w:t>中查看，如下图，修改后请删除【】</w:t>
      </w:r>
    </w:p>
    <w:p w14:paraId="6A3C7BC3" w14:textId="77777777" w:rsidR="00922C3B" w:rsidRDefault="00922C3B">
      <w:pPr>
        <w:pStyle w:val="a3"/>
        <w:rPr>
          <w:rFonts w:hint="eastAsia"/>
        </w:rPr>
      </w:pPr>
      <w:r>
        <w:rPr>
          <w:noProof/>
        </w:rPr>
        <w:drawing>
          <wp:inline distT="0" distB="0" distL="114300" distR="114300" wp14:anchorId="6A2E7CBA" wp14:editId="1473E089">
            <wp:extent cx="2173605" cy="223520"/>
            <wp:effectExtent l="0" t="0" r="571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  <w:comment w:id="2" w:author="注释" w:date="2025-07-18T16:34:00Z" w:initials="注释">
    <w:p w14:paraId="2D64E6F5" w14:textId="77777777" w:rsidR="00922C3B" w:rsidRDefault="00922C3B" w:rsidP="00922C3B">
      <w:pPr>
        <w:pStyle w:val="a3"/>
      </w:pPr>
      <w:r>
        <w:rPr>
          <w:rStyle w:val="af4"/>
        </w:rPr>
        <w:annotationRef/>
      </w:r>
      <w:r>
        <w:rPr>
          <w:rFonts w:hint="eastAsia"/>
        </w:rPr>
        <w:t>需与本次上架时填写</w:t>
      </w:r>
      <w:r w:rsidRPr="00CC0550">
        <w:rPr>
          <w:rFonts w:hint="eastAsia"/>
        </w:rPr>
        <w:t>的</w:t>
      </w:r>
      <w:r>
        <w:rPr>
          <w:rFonts w:hint="eastAsia"/>
          <w:b/>
          <w:bCs/>
        </w:rPr>
        <w:t>商品名称</w:t>
      </w:r>
      <w:r>
        <w:rPr>
          <w:rFonts w:hint="eastAsia"/>
        </w:rPr>
        <w:t>保持一致，如下图。修改后请删除【】</w:t>
      </w:r>
    </w:p>
    <w:p w14:paraId="12FD1195" w14:textId="77777777" w:rsidR="00922C3B" w:rsidRDefault="00922C3B">
      <w:pPr>
        <w:pStyle w:val="a3"/>
        <w:rPr>
          <w:rFonts w:hint="eastAsia"/>
        </w:rPr>
      </w:pPr>
      <w:r>
        <w:rPr>
          <w:noProof/>
          <w:snapToGrid/>
        </w:rPr>
        <w:drawing>
          <wp:inline distT="0" distB="0" distL="0" distR="0" wp14:anchorId="3C79B000" wp14:editId="2361CDBD">
            <wp:extent cx="1987061" cy="714449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050611" cy="73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3" w:author="注释" w:date="2025-07-18T16:34:00Z" w:initials="注释">
    <w:p w14:paraId="11984D09" w14:textId="77777777" w:rsidR="00922C3B" w:rsidRDefault="00922C3B">
      <w:pPr>
        <w:pStyle w:val="a3"/>
      </w:pPr>
      <w:r>
        <w:rPr>
          <w:rStyle w:val="af4"/>
        </w:rPr>
        <w:annotationRef/>
      </w:r>
      <w:r>
        <w:rPr>
          <w:rFonts w:hint="eastAsia"/>
        </w:rPr>
        <w:t>根据实际情况填写</w:t>
      </w:r>
    </w:p>
  </w:comment>
  <w:comment w:id="5" w:author="注释" w:date="2025-07-18T16:35:00Z" w:initials="注释">
    <w:p w14:paraId="1AD005D3" w14:textId="77777777" w:rsidR="00922C3B" w:rsidRDefault="00922C3B">
      <w:pPr>
        <w:pStyle w:val="a3"/>
      </w:pPr>
      <w:r>
        <w:rPr>
          <w:rStyle w:val="af4"/>
        </w:rPr>
        <w:annotationRef/>
      </w:r>
      <w:r>
        <w:rPr>
          <w:rFonts w:hint="eastAsia"/>
        </w:rPr>
        <w:t>根据实际情况填写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3C7BC3" w15:done="0"/>
  <w15:commentEx w15:paraId="12FD1195" w15:done="0"/>
  <w15:commentEx w15:paraId="11984D09" w15:done="0"/>
  <w15:commentEx w15:paraId="1AD005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3C7BC3" w16cid:durableId="2C24F5F2"/>
  <w16cid:commentId w16cid:paraId="12FD1195" w16cid:durableId="2C24F603"/>
  <w16cid:commentId w16cid:paraId="11984D09" w16cid:durableId="2C24F626"/>
  <w16cid:commentId w16cid:paraId="1AD005D3" w16cid:durableId="2C24F6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5520" w14:textId="77777777" w:rsidR="009C44C4" w:rsidRDefault="009C44C4">
      <w:pPr>
        <w:spacing w:line="240" w:lineRule="auto"/>
      </w:pPr>
      <w:r>
        <w:separator/>
      </w:r>
    </w:p>
  </w:endnote>
  <w:endnote w:type="continuationSeparator" w:id="0">
    <w:p w14:paraId="69EF9A38" w14:textId="77777777" w:rsidR="009C44C4" w:rsidRDefault="009C4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D590" w14:textId="77777777" w:rsidR="00D76FBC" w:rsidRDefault="00D76FB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0AE7" w14:textId="77777777" w:rsidR="00D76FBC" w:rsidRDefault="00D76FB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D700B" w14:textId="77777777" w:rsidR="009C44C4" w:rsidRDefault="009C44C4">
      <w:r>
        <w:separator/>
      </w:r>
    </w:p>
  </w:footnote>
  <w:footnote w:type="continuationSeparator" w:id="0">
    <w:p w14:paraId="5B3A8FD1" w14:textId="77777777" w:rsidR="009C44C4" w:rsidRDefault="009C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0921" w14:textId="77777777" w:rsidR="00D76FBC" w:rsidRDefault="00D76FB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286C" w14:textId="77777777" w:rsidR="00D76FBC" w:rsidRDefault="00D76FBC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4F2B"/>
    <w:multiLevelType w:val="multilevel"/>
    <w:tmpl w:val="21E04F2B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13281E"/>
    <w:multiLevelType w:val="multilevel"/>
    <w:tmpl w:val="33132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897257"/>
    <w:multiLevelType w:val="multilevel"/>
    <w:tmpl w:val="5D897257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4E10A8"/>
    <w:multiLevelType w:val="multilevel"/>
    <w:tmpl w:val="5E4E1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注释">
    <w15:presenceInfo w15:providerId="None" w15:userId="注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45"/>
    <w:rsid w:val="0001112F"/>
    <w:rsid w:val="00012F33"/>
    <w:rsid w:val="00022F84"/>
    <w:rsid w:val="00030B54"/>
    <w:rsid w:val="00047DF8"/>
    <w:rsid w:val="000500FD"/>
    <w:rsid w:val="0006299E"/>
    <w:rsid w:val="0007058A"/>
    <w:rsid w:val="00095EB3"/>
    <w:rsid w:val="00096D84"/>
    <w:rsid w:val="000C62EB"/>
    <w:rsid w:val="00105075"/>
    <w:rsid w:val="00126F89"/>
    <w:rsid w:val="00133703"/>
    <w:rsid w:val="00135D3D"/>
    <w:rsid w:val="00171F5D"/>
    <w:rsid w:val="00173CC1"/>
    <w:rsid w:val="001803D6"/>
    <w:rsid w:val="00182AEE"/>
    <w:rsid w:val="00184AC1"/>
    <w:rsid w:val="001B2664"/>
    <w:rsid w:val="001B46B3"/>
    <w:rsid w:val="001C7B20"/>
    <w:rsid w:val="001D0AE7"/>
    <w:rsid w:val="001D29F0"/>
    <w:rsid w:val="001F24FE"/>
    <w:rsid w:val="00201FC7"/>
    <w:rsid w:val="002067C8"/>
    <w:rsid w:val="00220E07"/>
    <w:rsid w:val="00251C52"/>
    <w:rsid w:val="002576B5"/>
    <w:rsid w:val="00264922"/>
    <w:rsid w:val="00276C5F"/>
    <w:rsid w:val="00282AAA"/>
    <w:rsid w:val="00285301"/>
    <w:rsid w:val="00286D5E"/>
    <w:rsid w:val="002920B5"/>
    <w:rsid w:val="00294C43"/>
    <w:rsid w:val="002A5FB4"/>
    <w:rsid w:val="002A7752"/>
    <w:rsid w:val="002B0B8C"/>
    <w:rsid w:val="002E5F33"/>
    <w:rsid w:val="002E64E3"/>
    <w:rsid w:val="002F0846"/>
    <w:rsid w:val="00300B06"/>
    <w:rsid w:val="003136C2"/>
    <w:rsid w:val="00315F47"/>
    <w:rsid w:val="00320517"/>
    <w:rsid w:val="00340077"/>
    <w:rsid w:val="003448BC"/>
    <w:rsid w:val="0035251C"/>
    <w:rsid w:val="003558F3"/>
    <w:rsid w:val="00366C54"/>
    <w:rsid w:val="00372802"/>
    <w:rsid w:val="0037289B"/>
    <w:rsid w:val="0038107A"/>
    <w:rsid w:val="00382CE5"/>
    <w:rsid w:val="003846B7"/>
    <w:rsid w:val="003A3B3D"/>
    <w:rsid w:val="003B4649"/>
    <w:rsid w:val="003B7120"/>
    <w:rsid w:val="003B731E"/>
    <w:rsid w:val="003C1A7D"/>
    <w:rsid w:val="003C504D"/>
    <w:rsid w:val="003D696E"/>
    <w:rsid w:val="003E516D"/>
    <w:rsid w:val="003E7662"/>
    <w:rsid w:val="00401959"/>
    <w:rsid w:val="00406686"/>
    <w:rsid w:val="00410386"/>
    <w:rsid w:val="0042680F"/>
    <w:rsid w:val="00430485"/>
    <w:rsid w:val="00432C15"/>
    <w:rsid w:val="00440661"/>
    <w:rsid w:val="004425E5"/>
    <w:rsid w:val="004472DA"/>
    <w:rsid w:val="00453323"/>
    <w:rsid w:val="00454E4B"/>
    <w:rsid w:val="00462F4B"/>
    <w:rsid w:val="00475B8A"/>
    <w:rsid w:val="00480729"/>
    <w:rsid w:val="00492B09"/>
    <w:rsid w:val="00493CA9"/>
    <w:rsid w:val="004A74D0"/>
    <w:rsid w:val="004B09A9"/>
    <w:rsid w:val="004B47D5"/>
    <w:rsid w:val="004D1513"/>
    <w:rsid w:val="004E45E3"/>
    <w:rsid w:val="004E579A"/>
    <w:rsid w:val="004F04D1"/>
    <w:rsid w:val="004F0735"/>
    <w:rsid w:val="004F1793"/>
    <w:rsid w:val="004F7DF7"/>
    <w:rsid w:val="00510ED2"/>
    <w:rsid w:val="00517C9D"/>
    <w:rsid w:val="00521670"/>
    <w:rsid w:val="00523B6B"/>
    <w:rsid w:val="0053312C"/>
    <w:rsid w:val="0055151F"/>
    <w:rsid w:val="0056278F"/>
    <w:rsid w:val="00570C74"/>
    <w:rsid w:val="005729B3"/>
    <w:rsid w:val="00577203"/>
    <w:rsid w:val="00590AF6"/>
    <w:rsid w:val="005C6BB8"/>
    <w:rsid w:val="005E0C8C"/>
    <w:rsid w:val="00603F0F"/>
    <w:rsid w:val="006063C9"/>
    <w:rsid w:val="00606E12"/>
    <w:rsid w:val="00615F6E"/>
    <w:rsid w:val="00621946"/>
    <w:rsid w:val="00622BA0"/>
    <w:rsid w:val="00631BBA"/>
    <w:rsid w:val="00633E4E"/>
    <w:rsid w:val="00634BA8"/>
    <w:rsid w:val="00641A7C"/>
    <w:rsid w:val="006445D7"/>
    <w:rsid w:val="00661702"/>
    <w:rsid w:val="00665355"/>
    <w:rsid w:val="0067121A"/>
    <w:rsid w:val="006954A4"/>
    <w:rsid w:val="00695E1D"/>
    <w:rsid w:val="006A5207"/>
    <w:rsid w:val="006A53E0"/>
    <w:rsid w:val="006B6D20"/>
    <w:rsid w:val="006C2F96"/>
    <w:rsid w:val="006D1C1B"/>
    <w:rsid w:val="006D30A9"/>
    <w:rsid w:val="006D4727"/>
    <w:rsid w:val="006E384E"/>
    <w:rsid w:val="006F5323"/>
    <w:rsid w:val="007236F0"/>
    <w:rsid w:val="00731B83"/>
    <w:rsid w:val="00742290"/>
    <w:rsid w:val="00760791"/>
    <w:rsid w:val="0077620E"/>
    <w:rsid w:val="007824EE"/>
    <w:rsid w:val="007954AF"/>
    <w:rsid w:val="007B7912"/>
    <w:rsid w:val="007D0C80"/>
    <w:rsid w:val="007D7BDF"/>
    <w:rsid w:val="007E55EC"/>
    <w:rsid w:val="007F46D3"/>
    <w:rsid w:val="00807128"/>
    <w:rsid w:val="00814EFA"/>
    <w:rsid w:val="00830630"/>
    <w:rsid w:val="00846650"/>
    <w:rsid w:val="00856219"/>
    <w:rsid w:val="008704E4"/>
    <w:rsid w:val="0088089B"/>
    <w:rsid w:val="00882551"/>
    <w:rsid w:val="00883762"/>
    <w:rsid w:val="008976C7"/>
    <w:rsid w:val="008A2A04"/>
    <w:rsid w:val="008A79B9"/>
    <w:rsid w:val="008B53A3"/>
    <w:rsid w:val="008C2A4F"/>
    <w:rsid w:val="008D1E6D"/>
    <w:rsid w:val="008D3E4E"/>
    <w:rsid w:val="008E318D"/>
    <w:rsid w:val="00900C79"/>
    <w:rsid w:val="00903260"/>
    <w:rsid w:val="009107B5"/>
    <w:rsid w:val="00922C3B"/>
    <w:rsid w:val="00923C9E"/>
    <w:rsid w:val="00924427"/>
    <w:rsid w:val="009311BA"/>
    <w:rsid w:val="0093614A"/>
    <w:rsid w:val="00944D78"/>
    <w:rsid w:val="00954E1F"/>
    <w:rsid w:val="00972E8D"/>
    <w:rsid w:val="00982A2E"/>
    <w:rsid w:val="00994F95"/>
    <w:rsid w:val="00996B83"/>
    <w:rsid w:val="009A7014"/>
    <w:rsid w:val="009B0352"/>
    <w:rsid w:val="009B03B9"/>
    <w:rsid w:val="009B10A0"/>
    <w:rsid w:val="009B1645"/>
    <w:rsid w:val="009C1B23"/>
    <w:rsid w:val="009C44C4"/>
    <w:rsid w:val="009E2DEE"/>
    <w:rsid w:val="009F6DA3"/>
    <w:rsid w:val="00A06A18"/>
    <w:rsid w:val="00A0779F"/>
    <w:rsid w:val="00A102AA"/>
    <w:rsid w:val="00A10B8A"/>
    <w:rsid w:val="00A540E4"/>
    <w:rsid w:val="00A6650F"/>
    <w:rsid w:val="00A94720"/>
    <w:rsid w:val="00AA1836"/>
    <w:rsid w:val="00AA5DE5"/>
    <w:rsid w:val="00AB2785"/>
    <w:rsid w:val="00AB7917"/>
    <w:rsid w:val="00AC0E24"/>
    <w:rsid w:val="00AC364F"/>
    <w:rsid w:val="00AD3034"/>
    <w:rsid w:val="00AD5EBE"/>
    <w:rsid w:val="00AF18C0"/>
    <w:rsid w:val="00B13A9C"/>
    <w:rsid w:val="00B15BD7"/>
    <w:rsid w:val="00B2625D"/>
    <w:rsid w:val="00B26D66"/>
    <w:rsid w:val="00B274C4"/>
    <w:rsid w:val="00B33A7A"/>
    <w:rsid w:val="00B36E1A"/>
    <w:rsid w:val="00B408F6"/>
    <w:rsid w:val="00B45E33"/>
    <w:rsid w:val="00B50777"/>
    <w:rsid w:val="00B61107"/>
    <w:rsid w:val="00B62119"/>
    <w:rsid w:val="00BA78E0"/>
    <w:rsid w:val="00BA796A"/>
    <w:rsid w:val="00BC26C9"/>
    <w:rsid w:val="00BC3026"/>
    <w:rsid w:val="00BC3EA1"/>
    <w:rsid w:val="00BC72E9"/>
    <w:rsid w:val="00BD0B7C"/>
    <w:rsid w:val="00BD1061"/>
    <w:rsid w:val="00BE30C3"/>
    <w:rsid w:val="00BE5C63"/>
    <w:rsid w:val="00BF3876"/>
    <w:rsid w:val="00C07917"/>
    <w:rsid w:val="00C3701E"/>
    <w:rsid w:val="00C41ECA"/>
    <w:rsid w:val="00C47FC2"/>
    <w:rsid w:val="00C51CF5"/>
    <w:rsid w:val="00C6061F"/>
    <w:rsid w:val="00C63066"/>
    <w:rsid w:val="00C86A42"/>
    <w:rsid w:val="00C94E1B"/>
    <w:rsid w:val="00CA2EA8"/>
    <w:rsid w:val="00CB7BE1"/>
    <w:rsid w:val="00CC378D"/>
    <w:rsid w:val="00CD64D5"/>
    <w:rsid w:val="00CE3CA5"/>
    <w:rsid w:val="00CE521B"/>
    <w:rsid w:val="00D0211D"/>
    <w:rsid w:val="00D21C09"/>
    <w:rsid w:val="00D22B91"/>
    <w:rsid w:val="00D405BB"/>
    <w:rsid w:val="00D545D2"/>
    <w:rsid w:val="00D76FBC"/>
    <w:rsid w:val="00D82A6F"/>
    <w:rsid w:val="00D844B1"/>
    <w:rsid w:val="00D8552D"/>
    <w:rsid w:val="00D86AA3"/>
    <w:rsid w:val="00D91505"/>
    <w:rsid w:val="00D952F3"/>
    <w:rsid w:val="00DA541A"/>
    <w:rsid w:val="00DC0E6F"/>
    <w:rsid w:val="00DC124D"/>
    <w:rsid w:val="00DD6114"/>
    <w:rsid w:val="00E00C77"/>
    <w:rsid w:val="00E13C11"/>
    <w:rsid w:val="00E25300"/>
    <w:rsid w:val="00E32FF4"/>
    <w:rsid w:val="00E4153E"/>
    <w:rsid w:val="00E435FE"/>
    <w:rsid w:val="00E50EEC"/>
    <w:rsid w:val="00E7134F"/>
    <w:rsid w:val="00E71B37"/>
    <w:rsid w:val="00E776B8"/>
    <w:rsid w:val="00EB3164"/>
    <w:rsid w:val="00EC1A4C"/>
    <w:rsid w:val="00EC524A"/>
    <w:rsid w:val="00EC7B6E"/>
    <w:rsid w:val="00ED5772"/>
    <w:rsid w:val="00F03E93"/>
    <w:rsid w:val="00F14F27"/>
    <w:rsid w:val="00F17D01"/>
    <w:rsid w:val="00F2077F"/>
    <w:rsid w:val="00F228B8"/>
    <w:rsid w:val="00F26C91"/>
    <w:rsid w:val="00F5024C"/>
    <w:rsid w:val="00F541E6"/>
    <w:rsid w:val="00F57483"/>
    <w:rsid w:val="00F629B8"/>
    <w:rsid w:val="00F73BFD"/>
    <w:rsid w:val="00F75C5A"/>
    <w:rsid w:val="00F83444"/>
    <w:rsid w:val="00F83BF7"/>
    <w:rsid w:val="00FA40A4"/>
    <w:rsid w:val="00FA5195"/>
    <w:rsid w:val="00FB2F76"/>
    <w:rsid w:val="00FB30E6"/>
    <w:rsid w:val="00FC69E5"/>
    <w:rsid w:val="00FD0C8B"/>
    <w:rsid w:val="00FD15C7"/>
    <w:rsid w:val="00FE5E1E"/>
    <w:rsid w:val="00FF4542"/>
    <w:rsid w:val="04C161D9"/>
    <w:rsid w:val="127B098B"/>
    <w:rsid w:val="16F03169"/>
    <w:rsid w:val="3BED44B1"/>
    <w:rsid w:val="5E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CD480"/>
  <w15:docId w15:val="{EDECD49C-DBBC-4FF1-BCE5-F25A7DB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link w:val="10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"/>
    <w:link w:val="20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semiHidden/>
    <w:unhideWhenUsed/>
    <w:pPr>
      <w:snapToGrid w:val="0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ae">
    <w:name w:val="Title"/>
    <w:basedOn w:val="a"/>
    <w:next w:val="a"/>
    <w:link w:val="af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5">
    <w:name w:val="footnote reference"/>
    <w:basedOn w:val="a0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kern w:val="0"/>
      <w:sz w:val="24"/>
      <w:szCs w:val="24"/>
    </w:rPr>
  </w:style>
  <w:style w:type="character" w:customStyle="1" w:styleId="30">
    <w:name w:val="标题 3 字符"/>
    <w:basedOn w:val="a0"/>
    <w:link w:val="3"/>
    <w:rPr>
      <w:rFonts w:ascii="Times New Roman" w:eastAsia="黑体" w:hAnsi="Times New Roman" w:cs="Times New Roman"/>
      <w:bCs/>
      <w:snapToGrid w:val="0"/>
      <w:sz w:val="24"/>
      <w:szCs w:val="32"/>
    </w:rPr>
  </w:style>
  <w:style w:type="paragraph" w:styleId="af6">
    <w:name w:val="List Paragraph"/>
    <w:basedOn w:val="a"/>
    <w:uiPriority w:val="99"/>
    <w:qFormat/>
    <w:pPr>
      <w:ind w:firstLineChars="200" w:firstLine="420"/>
    </w:pPr>
  </w:style>
  <w:style w:type="character" w:customStyle="1" w:styleId="af">
    <w:name w:val="标题 字符"/>
    <w:basedOn w:val="a0"/>
    <w:link w:val="ae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character" w:customStyle="1" w:styleId="ac">
    <w:name w:val="脚注文本 字符"/>
    <w:basedOn w:val="a0"/>
    <w:link w:val="ab"/>
    <w:semiHidden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af1">
    <w:name w:val="批注主题 字符"/>
    <w:basedOn w:val="a4"/>
    <w:link w:val="af0"/>
    <w:uiPriority w:val="99"/>
    <w:semiHidden/>
    <w:rPr>
      <w:rFonts w:ascii="Times New Roman" w:eastAsia="宋体" w:hAnsi="Times New Roman" w:cs="Times New Roman"/>
      <w:b/>
      <w:bCs/>
      <w:snapToGrid w:val="0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customStyle="1" w:styleId="11">
    <w:name w:val="修订1"/>
    <w:hidden/>
    <w:uiPriority w:val="99"/>
    <w:semiHidden/>
    <w:rPr>
      <w:snapToGrid w:val="0"/>
      <w:sz w:val="21"/>
      <w:szCs w:val="21"/>
    </w:rPr>
  </w:style>
  <w:style w:type="paragraph" w:customStyle="1" w:styleId="articledata-hd-langzh-cnolollip">
    <w:name w:val="article_|data-hd-lang=zh-cn_ol_ol_li &gt; p"/>
    <w:basedOn w:val="a"/>
    <w:pPr>
      <w:widowControl/>
      <w:autoSpaceDE/>
      <w:autoSpaceDN/>
      <w:adjustRightInd/>
    </w:pPr>
    <w:rPr>
      <w:rFonts w:ascii="宋体" w:hAnsi="宋体" w:cs="宋体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2094</Characters>
  <Application>Microsoft Office Word</Application>
  <DocSecurity>0</DocSecurity>
  <Lines>17</Lines>
  <Paragraphs>4</Paragraphs>
  <ScaleCrop>false</ScaleCrop>
  <Company>Huawei Technologies Co., Ltd.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JunHe</dc:creator>
  <cp:lastModifiedBy>注释</cp:lastModifiedBy>
  <cp:revision>29</cp:revision>
  <dcterms:created xsi:type="dcterms:W3CDTF">2024-09-03T03:35:00Z</dcterms:created>
  <dcterms:modified xsi:type="dcterms:W3CDTF">2025-07-18T08:35:00Z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(3)enjb82Ul/EzX4IY4OmT9DV9XbKPf/hH7Bew2hIpqeINcnOIQYMMv7J9JGOsRtjEj1lO+dMWF
/pEMY2qE0w/rXaJvLAHOR8xqiBknMghyyPpbWFIQFFprAbC0Nt/xOxnJ4BW3TW78kFLId1Ob
XDLsKqtfM37V9NyinTVRYGnWZi1tvIj8NzCb6F4nv5fxUuQZSreQPSHYDGTsQbgHzdmLdzli
k9uxjz/oGHoW6QEH9Y</vt:lpwstr>
  </property>
  <property fmtid="{D5CDD505-2E9C-101B-9397-08002B2CF9AE}" pid="3" name="_2015_ms_pID_7253431">
    <vt:lpwstr>yGcPmJBO95tqIb/SvoQI/zfKSBcRQRb6KiadS3sQd/GfNqLno9gB05
9NDKjVqA+aVd/6Cf3QX9UoeDnbHlJTUwgNTDhYz4vnhoxw64OoX8sh9PrwwV0RqYbCBPRmNn
ab0WbnsWm3K6IsHtv5zyGllaaB2zm0sQX83DAQWT2seDwjj8w+IU/jdt4RWoYSASpV1nKXVL
/Go883szDjjiwpjfVrJmpvg0wpEIe+zI8g66</vt:lpwstr>
  </property>
  <property fmtid="{D5CDD505-2E9C-101B-9397-08002B2CF9AE}" pid="4" name="_2015_ms_pID_7253432">
    <vt:lpwstr>hw==</vt:lpwstr>
  </property>
  <property fmtid="{D5CDD505-2E9C-101B-9397-08002B2CF9AE}" pid="5" name="KSOProductBuildVer">
    <vt:lpwstr>2052-11.8.2.12083</vt:lpwstr>
  </property>
  <property fmtid="{D5CDD505-2E9C-101B-9397-08002B2CF9AE}" pid="6" name="ICV">
    <vt:lpwstr>D5421B132666476F9A4665C335B855F4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1752825746</vt:lpwstr>
  </property>
</Properties>
</file>